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7C2" w:rsidRPr="008F6638" w:rsidRDefault="000147C2" w:rsidP="000147C2">
      <w:pPr>
        <w:rPr>
          <w:rFonts w:eastAsia="黑体" w:hint="eastAsia"/>
          <w:bCs/>
          <w:sz w:val="32"/>
          <w:szCs w:val="32"/>
        </w:rPr>
      </w:pPr>
      <w:r w:rsidRPr="008F6638">
        <w:rPr>
          <w:rFonts w:eastAsia="黑体" w:hint="eastAsia"/>
          <w:bCs/>
          <w:sz w:val="32"/>
          <w:szCs w:val="32"/>
        </w:rPr>
        <w:t>附件</w:t>
      </w:r>
      <w:r w:rsidRPr="008F6638">
        <w:rPr>
          <w:rFonts w:eastAsia="黑体" w:hint="eastAsia"/>
          <w:bCs/>
          <w:sz w:val="32"/>
          <w:szCs w:val="32"/>
        </w:rPr>
        <w:t>3</w:t>
      </w:r>
    </w:p>
    <w:p w:rsidR="000147C2" w:rsidRDefault="000147C2" w:rsidP="000147C2">
      <w:pPr>
        <w:spacing w:line="56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271FA2">
        <w:rPr>
          <w:rFonts w:ascii="方正小标宋简体" w:eastAsia="方正小标宋简体" w:hAnsi="华文中宋" w:hint="eastAsia"/>
          <w:sz w:val="36"/>
          <w:szCs w:val="36"/>
        </w:rPr>
        <w:t>商业或项目计划书提纲</w:t>
      </w:r>
    </w:p>
    <w:p w:rsidR="000147C2" w:rsidRPr="00271FA2" w:rsidRDefault="000147C2" w:rsidP="000147C2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 w:hint="eastAsia"/>
          <w:sz w:val="32"/>
          <w:szCs w:val="32"/>
        </w:rPr>
      </w:pPr>
    </w:p>
    <w:p w:rsidR="000147C2" w:rsidRPr="00942D15" w:rsidRDefault="000147C2" w:rsidP="000147C2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_GB2312" w:eastAsia="仿宋_GB2312" w:hAnsi="仿宋" w:hint="eastAsia"/>
          <w:b/>
          <w:sz w:val="32"/>
          <w:szCs w:val="32"/>
        </w:rPr>
      </w:pPr>
      <w:r w:rsidRPr="00942D15">
        <w:rPr>
          <w:rFonts w:ascii="仿宋_GB2312" w:eastAsia="仿宋_GB2312" w:hAnsi="仿宋" w:hint="eastAsia"/>
          <w:b/>
          <w:sz w:val="32"/>
          <w:szCs w:val="32"/>
        </w:rPr>
        <w:t>执行总结（此章节是后续各章节的总结和提炼）</w:t>
      </w:r>
    </w:p>
    <w:p w:rsidR="000147C2" w:rsidRPr="00942D15" w:rsidRDefault="000147C2" w:rsidP="000147C2">
      <w:pPr>
        <w:numPr>
          <w:ilvl w:val="1"/>
          <w:numId w:val="2"/>
        </w:numPr>
        <w:adjustRightInd w:val="0"/>
        <w:snapToGrid w:val="0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项目或企业背景</w:t>
      </w:r>
    </w:p>
    <w:p w:rsidR="000147C2" w:rsidRPr="00942D15" w:rsidRDefault="000147C2" w:rsidP="000147C2">
      <w:pPr>
        <w:numPr>
          <w:ilvl w:val="1"/>
          <w:numId w:val="2"/>
        </w:numPr>
        <w:adjustRightInd w:val="0"/>
        <w:snapToGrid w:val="0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项目或企业规划</w:t>
      </w:r>
    </w:p>
    <w:p w:rsidR="000147C2" w:rsidRPr="00942D15" w:rsidRDefault="000147C2" w:rsidP="000147C2">
      <w:pPr>
        <w:numPr>
          <w:ilvl w:val="1"/>
          <w:numId w:val="2"/>
        </w:numPr>
        <w:adjustRightInd w:val="0"/>
        <w:snapToGrid w:val="0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市场分析</w:t>
      </w:r>
    </w:p>
    <w:p w:rsidR="000147C2" w:rsidRPr="00942D15" w:rsidRDefault="000147C2" w:rsidP="000147C2">
      <w:pPr>
        <w:numPr>
          <w:ilvl w:val="1"/>
          <w:numId w:val="2"/>
        </w:numPr>
        <w:adjustRightInd w:val="0"/>
        <w:snapToGrid w:val="0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行业竞争分析</w:t>
      </w:r>
    </w:p>
    <w:p w:rsidR="000147C2" w:rsidRPr="00942D15" w:rsidRDefault="000147C2" w:rsidP="000147C2">
      <w:pPr>
        <w:numPr>
          <w:ilvl w:val="1"/>
          <w:numId w:val="2"/>
        </w:numPr>
        <w:adjustRightInd w:val="0"/>
        <w:snapToGrid w:val="0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组织与人事分析</w:t>
      </w:r>
    </w:p>
    <w:p w:rsidR="000147C2" w:rsidRPr="00942D15" w:rsidRDefault="000147C2" w:rsidP="000147C2">
      <w:pPr>
        <w:numPr>
          <w:ilvl w:val="1"/>
          <w:numId w:val="2"/>
        </w:numPr>
        <w:adjustRightInd w:val="0"/>
        <w:snapToGrid w:val="0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财务分析</w:t>
      </w:r>
    </w:p>
    <w:p w:rsidR="000147C2" w:rsidRPr="00942D15" w:rsidRDefault="000147C2" w:rsidP="000147C2">
      <w:pPr>
        <w:numPr>
          <w:ilvl w:val="1"/>
          <w:numId w:val="2"/>
        </w:numPr>
        <w:adjustRightInd w:val="0"/>
        <w:snapToGrid w:val="0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风险分析</w:t>
      </w:r>
    </w:p>
    <w:p w:rsidR="000147C2" w:rsidRPr="00942D15" w:rsidRDefault="000147C2" w:rsidP="000147C2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_GB2312" w:eastAsia="仿宋_GB2312" w:hAnsi="仿宋" w:hint="eastAsia"/>
          <w:b/>
          <w:sz w:val="32"/>
          <w:szCs w:val="32"/>
        </w:rPr>
      </w:pPr>
      <w:r w:rsidRPr="00942D15">
        <w:rPr>
          <w:rFonts w:ascii="仿宋_GB2312" w:eastAsia="仿宋_GB2312" w:hAnsi="仿宋" w:hint="eastAsia"/>
          <w:b/>
          <w:sz w:val="32"/>
          <w:szCs w:val="32"/>
        </w:rPr>
        <w:t>项目或公司简介</w:t>
      </w:r>
    </w:p>
    <w:p w:rsidR="000147C2" w:rsidRPr="00942D15" w:rsidRDefault="000147C2" w:rsidP="000147C2">
      <w:pPr>
        <w:numPr>
          <w:ilvl w:val="1"/>
          <w:numId w:val="3"/>
        </w:numPr>
        <w:adjustRightInd w:val="0"/>
        <w:snapToGrid w:val="0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项目或公司概述</w:t>
      </w:r>
    </w:p>
    <w:p w:rsidR="000147C2" w:rsidRPr="00942D15" w:rsidRDefault="000147C2" w:rsidP="000147C2">
      <w:pPr>
        <w:numPr>
          <w:ilvl w:val="1"/>
          <w:numId w:val="3"/>
        </w:numPr>
        <w:adjustRightInd w:val="0"/>
        <w:snapToGrid w:val="0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项目或公司服务及业务简介</w:t>
      </w:r>
    </w:p>
    <w:p w:rsidR="000147C2" w:rsidRPr="00942D15" w:rsidRDefault="000147C2" w:rsidP="000147C2">
      <w:pPr>
        <w:numPr>
          <w:ilvl w:val="1"/>
          <w:numId w:val="3"/>
        </w:numPr>
        <w:adjustRightInd w:val="0"/>
        <w:snapToGrid w:val="0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发展规划</w:t>
      </w:r>
    </w:p>
    <w:p w:rsidR="000147C2" w:rsidRPr="00942D15" w:rsidRDefault="000147C2" w:rsidP="000147C2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_GB2312" w:eastAsia="仿宋_GB2312" w:hAnsi="仿宋" w:hint="eastAsia"/>
          <w:b/>
          <w:sz w:val="32"/>
          <w:szCs w:val="32"/>
        </w:rPr>
      </w:pPr>
      <w:r w:rsidRPr="00942D15">
        <w:rPr>
          <w:rFonts w:ascii="仿宋_GB2312" w:eastAsia="仿宋_GB2312" w:hAnsi="仿宋" w:hint="eastAsia"/>
          <w:b/>
          <w:sz w:val="32"/>
          <w:szCs w:val="32"/>
        </w:rPr>
        <w:t>市场与竞争分析</w:t>
      </w:r>
    </w:p>
    <w:p w:rsidR="000147C2" w:rsidRPr="00942D15" w:rsidRDefault="000147C2" w:rsidP="000147C2">
      <w:pPr>
        <w:numPr>
          <w:ilvl w:val="1"/>
          <w:numId w:val="4"/>
        </w:numPr>
        <w:adjustRightInd w:val="0"/>
        <w:snapToGrid w:val="0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市场现状</w:t>
      </w:r>
    </w:p>
    <w:p w:rsidR="000147C2" w:rsidRPr="00942D15" w:rsidRDefault="000147C2" w:rsidP="000147C2">
      <w:pPr>
        <w:numPr>
          <w:ilvl w:val="1"/>
          <w:numId w:val="4"/>
        </w:numPr>
        <w:adjustRightInd w:val="0"/>
        <w:snapToGrid w:val="0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市场前景</w:t>
      </w:r>
    </w:p>
    <w:p w:rsidR="000147C2" w:rsidRPr="00942D15" w:rsidRDefault="000147C2" w:rsidP="000147C2">
      <w:pPr>
        <w:numPr>
          <w:ilvl w:val="1"/>
          <w:numId w:val="4"/>
        </w:numPr>
        <w:adjustRightInd w:val="0"/>
        <w:snapToGrid w:val="0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目标市场</w:t>
      </w:r>
    </w:p>
    <w:p w:rsidR="000147C2" w:rsidRPr="00942D15" w:rsidRDefault="000147C2" w:rsidP="000147C2">
      <w:pPr>
        <w:numPr>
          <w:ilvl w:val="1"/>
          <w:numId w:val="4"/>
        </w:numPr>
        <w:adjustRightInd w:val="0"/>
        <w:snapToGrid w:val="0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市场营销策略或商业模式阐述</w:t>
      </w:r>
    </w:p>
    <w:p w:rsidR="000147C2" w:rsidRPr="00942D15" w:rsidRDefault="000147C2" w:rsidP="000147C2">
      <w:pPr>
        <w:numPr>
          <w:ilvl w:val="1"/>
          <w:numId w:val="4"/>
        </w:numPr>
        <w:adjustRightInd w:val="0"/>
        <w:snapToGrid w:val="0"/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竞争分析</w:t>
      </w:r>
    </w:p>
    <w:p w:rsidR="000147C2" w:rsidRPr="00942D15" w:rsidRDefault="000147C2" w:rsidP="000147C2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_GB2312" w:eastAsia="仿宋_GB2312" w:hAnsi="仿宋" w:hint="eastAsia"/>
          <w:b/>
          <w:sz w:val="32"/>
          <w:szCs w:val="32"/>
        </w:rPr>
      </w:pPr>
      <w:r w:rsidRPr="00942D15">
        <w:rPr>
          <w:rFonts w:ascii="仿宋_GB2312" w:eastAsia="仿宋_GB2312" w:hAnsi="仿宋" w:hint="eastAsia"/>
          <w:b/>
          <w:sz w:val="32"/>
          <w:szCs w:val="32"/>
        </w:rPr>
        <w:t>运营分析</w:t>
      </w:r>
    </w:p>
    <w:p w:rsidR="000147C2" w:rsidRPr="00942D15" w:rsidRDefault="000147C2" w:rsidP="000147C2">
      <w:pPr>
        <w:tabs>
          <w:tab w:val="left" w:pos="1260"/>
          <w:tab w:val="left" w:pos="1440"/>
        </w:tabs>
        <w:adjustRightInd w:val="0"/>
        <w:snapToGrid w:val="0"/>
        <w:spacing w:line="560" w:lineRule="exact"/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4.1  生产组织</w:t>
      </w:r>
    </w:p>
    <w:p w:rsidR="000147C2" w:rsidRPr="00942D15" w:rsidRDefault="000147C2" w:rsidP="000147C2">
      <w:pPr>
        <w:adjustRightInd w:val="0"/>
        <w:snapToGrid w:val="0"/>
        <w:spacing w:line="560" w:lineRule="exact"/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4.2  质量控制</w:t>
      </w:r>
    </w:p>
    <w:p w:rsidR="000147C2" w:rsidRPr="00942D15" w:rsidRDefault="000147C2" w:rsidP="000147C2">
      <w:pPr>
        <w:adjustRightInd w:val="0"/>
        <w:snapToGrid w:val="0"/>
        <w:spacing w:line="560" w:lineRule="exact"/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lastRenderedPageBreak/>
        <w:t>4.3  组织管理</w:t>
      </w:r>
    </w:p>
    <w:p w:rsidR="000147C2" w:rsidRPr="00942D15" w:rsidRDefault="000147C2" w:rsidP="000147C2">
      <w:pPr>
        <w:tabs>
          <w:tab w:val="left" w:pos="1260"/>
        </w:tabs>
        <w:adjustRightInd w:val="0"/>
        <w:snapToGrid w:val="0"/>
        <w:spacing w:line="560" w:lineRule="exact"/>
        <w:ind w:firstLineChars="150" w:firstLine="480"/>
        <w:rPr>
          <w:rFonts w:ascii="仿宋_GB2312" w:eastAsia="仿宋_GB2312" w:hAnsi="仿宋" w:hint="eastAsia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4.4  人事管理</w:t>
      </w:r>
    </w:p>
    <w:p w:rsidR="000147C2" w:rsidRPr="00942D15" w:rsidRDefault="000147C2" w:rsidP="000147C2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_GB2312" w:eastAsia="仿宋_GB2312" w:hAnsi="仿宋" w:hint="eastAsia"/>
          <w:b/>
          <w:sz w:val="32"/>
          <w:szCs w:val="32"/>
        </w:rPr>
      </w:pPr>
      <w:r w:rsidRPr="00942D15">
        <w:rPr>
          <w:rFonts w:ascii="仿宋_GB2312" w:eastAsia="仿宋_GB2312" w:hAnsi="仿宋" w:hint="eastAsia"/>
          <w:b/>
          <w:sz w:val="32"/>
          <w:szCs w:val="32"/>
        </w:rPr>
        <w:t>财务分析</w:t>
      </w:r>
    </w:p>
    <w:p w:rsidR="000147C2" w:rsidRPr="00942D15" w:rsidRDefault="000147C2" w:rsidP="000147C2">
      <w:pPr>
        <w:adjustRightInd w:val="0"/>
        <w:snapToGrid w:val="0"/>
        <w:spacing w:line="560" w:lineRule="exact"/>
        <w:ind w:leftChars="201" w:left="1500" w:hangingChars="337" w:hanging="1078"/>
        <w:rPr>
          <w:rFonts w:ascii="仿宋_GB2312" w:eastAsia="仿宋_GB2312" w:hAnsi="仿宋" w:hint="eastAsia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5.1  投融资分析</w:t>
      </w:r>
    </w:p>
    <w:p w:rsidR="000147C2" w:rsidRPr="00942D15" w:rsidRDefault="000147C2" w:rsidP="000147C2">
      <w:pPr>
        <w:adjustRightInd w:val="0"/>
        <w:snapToGrid w:val="0"/>
        <w:spacing w:line="560" w:lineRule="exact"/>
        <w:ind w:leftChars="201" w:left="1500" w:hangingChars="337" w:hanging="1078"/>
        <w:rPr>
          <w:rFonts w:ascii="仿宋_GB2312" w:eastAsia="仿宋_GB2312" w:hAnsi="仿宋" w:hint="eastAsia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5.2  财务预算</w:t>
      </w:r>
    </w:p>
    <w:p w:rsidR="000147C2" w:rsidRPr="00942D15" w:rsidRDefault="000147C2" w:rsidP="000147C2">
      <w:pPr>
        <w:adjustRightInd w:val="0"/>
        <w:snapToGrid w:val="0"/>
        <w:spacing w:line="560" w:lineRule="exact"/>
        <w:ind w:leftChars="201" w:left="1500" w:hangingChars="337" w:hanging="1078"/>
        <w:rPr>
          <w:rFonts w:ascii="仿宋_GB2312" w:eastAsia="仿宋_GB2312" w:hAnsi="仿宋" w:hint="eastAsia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5.3  财务分析</w:t>
      </w:r>
    </w:p>
    <w:p w:rsidR="000147C2" w:rsidRPr="00942D15" w:rsidRDefault="000147C2" w:rsidP="000147C2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_GB2312" w:eastAsia="仿宋_GB2312" w:hAnsi="仿宋" w:hint="eastAsia"/>
          <w:b/>
          <w:sz w:val="32"/>
          <w:szCs w:val="32"/>
        </w:rPr>
      </w:pPr>
      <w:r w:rsidRPr="00942D15">
        <w:rPr>
          <w:rFonts w:ascii="仿宋_GB2312" w:eastAsia="仿宋_GB2312" w:hAnsi="仿宋" w:hint="eastAsia"/>
          <w:b/>
          <w:sz w:val="32"/>
          <w:szCs w:val="32"/>
        </w:rPr>
        <w:t>风险分析</w:t>
      </w:r>
    </w:p>
    <w:p w:rsidR="000147C2" w:rsidRPr="00942D15" w:rsidRDefault="000147C2" w:rsidP="000147C2">
      <w:pPr>
        <w:adjustRightInd w:val="0"/>
        <w:snapToGrid w:val="0"/>
        <w:spacing w:line="560" w:lineRule="exact"/>
        <w:ind w:leftChars="201" w:left="1500" w:hangingChars="337" w:hanging="1078"/>
        <w:rPr>
          <w:rFonts w:ascii="仿宋_GB2312" w:eastAsia="仿宋_GB2312" w:hAnsi="仿宋" w:hint="eastAsia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6.1  风险识别</w:t>
      </w:r>
    </w:p>
    <w:p w:rsidR="000147C2" w:rsidRPr="00942D15" w:rsidRDefault="000147C2" w:rsidP="000147C2">
      <w:pPr>
        <w:adjustRightInd w:val="0"/>
        <w:snapToGrid w:val="0"/>
        <w:spacing w:line="560" w:lineRule="exact"/>
        <w:ind w:leftChars="201" w:left="1500" w:hangingChars="337" w:hanging="1078"/>
        <w:rPr>
          <w:rFonts w:ascii="仿宋_GB2312" w:eastAsia="仿宋_GB2312" w:hAnsi="仿宋" w:hint="eastAsia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6.2  风险防范及措施</w:t>
      </w:r>
    </w:p>
    <w:p w:rsidR="000147C2" w:rsidRPr="00942D15" w:rsidRDefault="000147C2" w:rsidP="000147C2">
      <w:pPr>
        <w:tabs>
          <w:tab w:val="left" w:pos="1440"/>
        </w:tabs>
        <w:adjustRightInd w:val="0"/>
        <w:snapToGrid w:val="0"/>
        <w:spacing w:line="560" w:lineRule="exact"/>
        <w:ind w:leftChars="201" w:left="1500" w:hangingChars="337" w:hanging="1078"/>
        <w:rPr>
          <w:rFonts w:ascii="仿宋_GB2312" w:eastAsia="仿宋_GB2312" w:hAnsi="仿宋" w:hint="eastAsia"/>
          <w:sz w:val="32"/>
          <w:szCs w:val="32"/>
        </w:rPr>
      </w:pPr>
      <w:r w:rsidRPr="00942D15">
        <w:rPr>
          <w:rFonts w:ascii="仿宋_GB2312" w:eastAsia="仿宋_GB2312" w:hAnsi="仿宋" w:hint="eastAsia"/>
          <w:sz w:val="32"/>
          <w:szCs w:val="32"/>
        </w:rPr>
        <w:t>6.3  风险资本退出</w:t>
      </w:r>
    </w:p>
    <w:p w:rsidR="000147C2" w:rsidRPr="00942D15" w:rsidRDefault="000147C2" w:rsidP="000147C2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仿宋_GB2312" w:eastAsia="仿宋_GB2312" w:hAnsi="仿宋" w:hint="eastAsia"/>
          <w:b/>
          <w:sz w:val="32"/>
          <w:szCs w:val="32"/>
        </w:rPr>
      </w:pPr>
      <w:r w:rsidRPr="00942D15">
        <w:rPr>
          <w:rFonts w:ascii="仿宋_GB2312" w:eastAsia="仿宋_GB2312" w:hAnsi="仿宋" w:hint="eastAsia"/>
          <w:b/>
          <w:sz w:val="32"/>
          <w:szCs w:val="32"/>
        </w:rPr>
        <w:t>团队介绍</w:t>
      </w:r>
      <w:bookmarkStart w:id="0" w:name="_GoBack"/>
    </w:p>
    <w:p w:rsidR="000147C2" w:rsidRPr="00942D15" w:rsidRDefault="000147C2" w:rsidP="000147C2">
      <w:pPr>
        <w:adjustRightInd w:val="0"/>
        <w:snapToGrid w:val="0"/>
        <w:spacing w:line="560" w:lineRule="exact"/>
        <w:rPr>
          <w:rFonts w:ascii="仿宋_GB2312" w:eastAsia="仿宋_GB2312" w:hAnsi="仿宋" w:hint="eastAsia"/>
          <w:b/>
          <w:sz w:val="32"/>
          <w:szCs w:val="32"/>
        </w:rPr>
      </w:pPr>
      <w:r w:rsidRPr="00942D15">
        <w:rPr>
          <w:rFonts w:ascii="仿宋_GB2312" w:eastAsia="仿宋_GB2312" w:hAnsi="仿宋" w:hint="eastAsia"/>
          <w:b/>
          <w:sz w:val="32"/>
          <w:szCs w:val="32"/>
        </w:rPr>
        <w:t>附录：各类附件证明材料</w:t>
      </w:r>
    </w:p>
    <w:p w:rsidR="000147C2" w:rsidRDefault="000147C2" w:rsidP="000147C2">
      <w:pPr>
        <w:spacing w:line="560" w:lineRule="exact"/>
        <w:rPr>
          <w:rFonts w:eastAsia="仿宋_GB2312" w:hint="eastAsia"/>
          <w:sz w:val="32"/>
          <w:szCs w:val="32"/>
        </w:rPr>
      </w:pPr>
    </w:p>
    <w:p w:rsidR="000147C2" w:rsidRDefault="000147C2" w:rsidP="000147C2">
      <w:pPr>
        <w:spacing w:line="560" w:lineRule="exact"/>
        <w:rPr>
          <w:rFonts w:eastAsia="仿宋_GB2312" w:hint="eastAsia"/>
          <w:sz w:val="32"/>
          <w:szCs w:val="32"/>
        </w:rPr>
      </w:pPr>
    </w:p>
    <w:p w:rsidR="000147C2" w:rsidRDefault="000147C2" w:rsidP="000147C2">
      <w:pPr>
        <w:spacing w:line="560" w:lineRule="exact"/>
        <w:rPr>
          <w:rFonts w:eastAsia="仿宋_GB2312" w:hint="eastAsia"/>
          <w:sz w:val="32"/>
          <w:szCs w:val="32"/>
        </w:rPr>
      </w:pPr>
    </w:p>
    <w:p w:rsidR="000147C2" w:rsidRDefault="000147C2" w:rsidP="000147C2">
      <w:pPr>
        <w:spacing w:line="560" w:lineRule="exact"/>
        <w:rPr>
          <w:rFonts w:eastAsia="仿宋_GB2312" w:hint="eastAsia"/>
          <w:sz w:val="32"/>
          <w:szCs w:val="32"/>
        </w:rPr>
      </w:pPr>
    </w:p>
    <w:bookmarkEnd w:id="0"/>
    <w:p w:rsidR="000147C2" w:rsidRDefault="000147C2" w:rsidP="000147C2">
      <w:pPr>
        <w:spacing w:line="560" w:lineRule="exact"/>
        <w:rPr>
          <w:rFonts w:eastAsia="仿宋_GB2312" w:hint="eastAsia"/>
          <w:sz w:val="32"/>
          <w:szCs w:val="32"/>
        </w:rPr>
      </w:pPr>
    </w:p>
    <w:p w:rsidR="000147C2" w:rsidRDefault="000147C2" w:rsidP="000147C2">
      <w:pPr>
        <w:spacing w:line="560" w:lineRule="exact"/>
        <w:rPr>
          <w:rFonts w:eastAsia="仿宋_GB2312" w:hint="eastAsia"/>
          <w:sz w:val="32"/>
          <w:szCs w:val="32"/>
        </w:rPr>
      </w:pPr>
    </w:p>
    <w:p w:rsidR="000147C2" w:rsidRDefault="000147C2" w:rsidP="000147C2">
      <w:pPr>
        <w:spacing w:line="560" w:lineRule="exact"/>
        <w:rPr>
          <w:rFonts w:eastAsia="仿宋_GB2312" w:hint="eastAsia"/>
          <w:sz w:val="32"/>
          <w:szCs w:val="32"/>
        </w:rPr>
      </w:pPr>
    </w:p>
    <w:p w:rsidR="000147C2" w:rsidRDefault="000147C2" w:rsidP="000147C2">
      <w:pPr>
        <w:spacing w:line="560" w:lineRule="exact"/>
        <w:rPr>
          <w:rFonts w:eastAsia="仿宋_GB2312" w:hint="eastAsia"/>
          <w:sz w:val="32"/>
          <w:szCs w:val="32"/>
        </w:rPr>
      </w:pPr>
    </w:p>
    <w:p w:rsidR="00BD1CDA" w:rsidRPr="000147C2" w:rsidRDefault="00BD1CDA"/>
    <w:sectPr w:rsidR="00BD1CDA" w:rsidRPr="00014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1018D"/>
    <w:multiLevelType w:val="multilevel"/>
    <w:tmpl w:val="50DEBAB4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95"/>
        </w:tabs>
        <w:ind w:left="169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">
    <w:nsid w:val="1DA91A7A"/>
    <w:multiLevelType w:val="hybridMultilevel"/>
    <w:tmpl w:val="5A8C17F0"/>
    <w:lvl w:ilvl="0" w:tplc="9C920B00">
      <w:start w:val="1"/>
      <w:numFmt w:val="japaneseCounting"/>
      <w:lvlText w:val="第%1章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6623669"/>
    <w:multiLevelType w:val="multilevel"/>
    <w:tmpl w:val="F4D060C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3">
    <w:nsid w:val="76EE5D6A"/>
    <w:multiLevelType w:val="multilevel"/>
    <w:tmpl w:val="F6CEE0D0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C2"/>
    <w:rsid w:val="000147C2"/>
    <w:rsid w:val="00142413"/>
    <w:rsid w:val="0018170E"/>
    <w:rsid w:val="00182E0A"/>
    <w:rsid w:val="00253B0B"/>
    <w:rsid w:val="0034652B"/>
    <w:rsid w:val="005F3F1B"/>
    <w:rsid w:val="008A6037"/>
    <w:rsid w:val="00BD1CDA"/>
    <w:rsid w:val="00DD4448"/>
    <w:rsid w:val="00E3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缪小青</dc:creator>
  <cp:lastModifiedBy>缪小青</cp:lastModifiedBy>
  <cp:revision>1</cp:revision>
  <dcterms:created xsi:type="dcterms:W3CDTF">2017-04-21T00:33:00Z</dcterms:created>
  <dcterms:modified xsi:type="dcterms:W3CDTF">2017-04-21T00:33:00Z</dcterms:modified>
</cp:coreProperties>
</file>