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方正大标宋简体" w:cs="微软雅黑"/>
          <w:sz w:val="30"/>
          <w:szCs w:val="30"/>
          <w:lang w:val="en-US" w:eastAsia="zh-CN"/>
        </w:rPr>
      </w:pP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</w:rPr>
        <w:t>2</w:t>
      </w:r>
      <w:r>
        <w:rPr>
          <w:rFonts w:ascii="方正大标宋简体" w:hAnsi="方正大标宋简体" w:eastAsia="方正大标宋简体" w:cs="宋体"/>
          <w:b/>
          <w:bCs/>
          <w:sz w:val="30"/>
          <w:szCs w:val="30"/>
        </w:rPr>
        <w:t>021江苏</w:t>
      </w: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</w:rPr>
        <w:t>省教学成果奖（高等教育类）</w:t>
      </w:r>
      <w:r>
        <w:rPr>
          <w:rFonts w:hint="eastAsia" w:ascii="方正大标宋简体" w:hAnsi="方正大标宋简体" w:eastAsia="方正大标宋简体" w:cs="宋体"/>
          <w:b/>
          <w:bCs/>
          <w:sz w:val="30"/>
          <w:szCs w:val="30"/>
          <w:lang w:val="en-US" w:eastAsia="zh-CN"/>
        </w:rPr>
        <w:t>推荐结果</w:t>
      </w:r>
    </w:p>
    <w:tbl>
      <w:tblPr>
        <w:tblStyle w:val="3"/>
        <w:tblW w:w="10032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50"/>
        <w:gridCol w:w="308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推荐排序</w:t>
            </w:r>
          </w:p>
        </w:tc>
        <w:tc>
          <w:tcPr>
            <w:tcW w:w="3950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成果奖名称</w:t>
            </w:r>
          </w:p>
        </w:tc>
        <w:tc>
          <w:tcPr>
            <w:tcW w:w="3083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成果完成人</w:t>
            </w:r>
          </w:p>
        </w:tc>
        <w:tc>
          <w:tcPr>
            <w:tcW w:w="2084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成果完成单位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从具体化到实践化的路径构建：地方师范大学师范生核心能力的培养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周汝光、高伟、孙雪连、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汪颖、沙先一、张伟、王恒、张立荣、周显洋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思想先导和</w:t>
            </w:r>
            <w:r>
              <w:rPr>
                <w:rFonts w:hint="eastAsia" w:ascii="仿宋" w:hAnsi="仿宋" w:eastAsia="仿宋" w:cs="仿宋"/>
                <w:sz w:val="24"/>
              </w:rPr>
              <w:t>知识变革驱动的新文科人才培养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探索</w:t>
            </w:r>
            <w:r>
              <w:rPr>
                <w:rFonts w:hint="eastAsia" w:ascii="仿宋" w:hAnsi="仿宋" w:eastAsia="仿宋" w:cs="仿宋"/>
                <w:sz w:val="24"/>
              </w:rPr>
              <w:t>与实践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杨亦鸣、刘涛、张强、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孙茂松、穗志方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清华大学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大数据时代统计学创新人才培养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模式的构建与实施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赵鹏、刘伟、谢颖超、周勤、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李月玲、刘鹏飞、丁维勇、陈磊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中俄融通工科人才培养模式的探索与实践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张农、李顺才、邢邦圣、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胡福年、李延龄、王莉、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马军、张建华 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化学类专业“三维一体、教研融合”创新人才培养模式的构建和实践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屠树江、韩锡光、李广超、石枫、王香善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教育硕士研究生“U-S 双主体”培养模式改革的探索与实践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蔡国春、黄德志、赵峻岩、陈青、王树良、周慰、李磊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徐州市第一中学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大学生国防教育与军转干部培养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融通互促的“徐州模式”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刘礼明、汪颖、潘映铼、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易祥标、刘姗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数字*融合*协同——培养卓越社会工作人才教学改革的探索和实践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郝其宏、魏晨、董明伟、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李同、王开庆、刘有安、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姜南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“链式推进”培养学生文化创意设计能力的探索与实践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樊传果、潘天波、王慧灵、宋子扬、刘永宁、贾广惠、兰芳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江苏师范大学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3469E"/>
    <w:rsid w:val="39E3469E"/>
    <w:rsid w:val="598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2021-08-15T07:39:00Z</dcterms:created>
  <dc:creator>h'p</dc:creator>
  <cp:lastModifiedBy>h'p</cp:lastModifiedBy>
  <dcterms:modified xsi:type="dcterms:W3CDTF">2021-08-15T15:09:40Z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