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A4A7"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 w14:paraId="6EFC6572">
      <w:pPr>
        <w:pStyle w:val="2"/>
        <w:ind w:left="0"/>
        <w:jc w:val="center"/>
        <w:rPr>
          <w:rFonts w:ascii="宋体" w:eastAsia="宋体"/>
          <w:spacing w:val="60"/>
          <w:sz w:val="44"/>
        </w:rPr>
      </w:pPr>
    </w:p>
    <w:p w14:paraId="63CCAAE4">
      <w:pPr>
        <w:pStyle w:val="2"/>
        <w:ind w:left="0"/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2025年度高等教育科学研究成果奖</w:t>
      </w:r>
    </w:p>
    <w:p w14:paraId="3DC4DCFF">
      <w:pPr>
        <w:pStyle w:val="2"/>
        <w:ind w:left="0"/>
        <w:jc w:val="center"/>
        <w:rPr>
          <w:rFonts w:hint="eastAsia" w:ascii="黑体" w:hAnsi="黑体" w:eastAsia="黑体"/>
          <w:sz w:val="44"/>
        </w:rPr>
      </w:pPr>
    </w:p>
    <w:p w14:paraId="445EF941">
      <w:pPr>
        <w:jc w:val="center"/>
        <w:outlineLvl w:val="0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申   报   表</w:t>
      </w:r>
    </w:p>
    <w:p w14:paraId="0A8D0B8F">
      <w:pPr>
        <w:ind w:left="780"/>
        <w:rPr>
          <w:rFonts w:ascii="仿宋_GB2312" w:eastAsia="仿宋_GB2312"/>
          <w:b/>
          <w:bCs/>
          <w:color w:val="000000"/>
        </w:rPr>
      </w:pPr>
    </w:p>
    <w:p w14:paraId="6001115D">
      <w:pPr>
        <w:ind w:left="780"/>
        <w:rPr>
          <w:rFonts w:ascii="仿宋_GB2312" w:eastAsia="仿宋_GB2312"/>
          <w:b/>
          <w:bCs/>
          <w:color w:val="000000"/>
        </w:rPr>
      </w:pPr>
    </w:p>
    <w:p w14:paraId="24040144"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5"/>
        <w:tblpPr w:leftFromText="180" w:rightFromText="180" w:vertAnchor="text" w:horzAnchor="page" w:tblpX="2580" w:tblpY="31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5749"/>
      </w:tblGrid>
      <w:tr w14:paraId="3D22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48B1576F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申 报 者：</w:t>
            </w:r>
          </w:p>
        </w:tc>
        <w:tc>
          <w:tcPr>
            <w:tcW w:w="5749" w:type="dxa"/>
            <w:tcBorders>
              <w:bottom w:val="single" w:color="auto" w:sz="4" w:space="0"/>
            </w:tcBorders>
          </w:tcPr>
          <w:p w14:paraId="56740CF9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4F3A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1027DB8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成果名称：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079DE3D9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3348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1A10B39D">
            <w:pPr>
              <w:rPr>
                <w:rFonts w:asci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成果署名：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0DC75658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77E6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2D8B155">
            <w:pPr>
              <w:rPr>
                <w:rFonts w:asci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出版或发表单位：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7E17F386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2CE7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5C0C3716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5BAA3CB4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</w:tbl>
    <w:p w14:paraId="4EE27470">
      <w:pPr>
        <w:ind w:left="780"/>
        <w:rPr>
          <w:rFonts w:ascii="仿宋_GB2312" w:eastAsia="仿宋_GB2312"/>
          <w:b/>
          <w:bCs/>
          <w:color w:val="000000"/>
        </w:rPr>
      </w:pPr>
    </w:p>
    <w:p w14:paraId="6099D330">
      <w:pPr>
        <w:ind w:left="780"/>
        <w:rPr>
          <w:rFonts w:ascii="仿宋_GB2312" w:eastAsia="仿宋_GB2312"/>
          <w:b/>
          <w:bCs/>
          <w:color w:val="000000"/>
        </w:rPr>
      </w:pPr>
    </w:p>
    <w:p w14:paraId="3CA576AC">
      <w:pPr>
        <w:jc w:val="center"/>
        <w:rPr>
          <w:rFonts w:hint="eastAsia"/>
          <w:sz w:val="32"/>
          <w:szCs w:val="32"/>
        </w:rPr>
      </w:pPr>
    </w:p>
    <w:p w14:paraId="1E4BEB0F">
      <w:pPr>
        <w:jc w:val="center"/>
        <w:rPr>
          <w:rFonts w:hint="eastAsia"/>
          <w:sz w:val="32"/>
          <w:szCs w:val="32"/>
        </w:rPr>
      </w:pPr>
    </w:p>
    <w:p w14:paraId="1CD6C592">
      <w:pPr>
        <w:jc w:val="center"/>
        <w:rPr>
          <w:rFonts w:hint="eastAsia"/>
          <w:sz w:val="32"/>
          <w:szCs w:val="32"/>
        </w:rPr>
      </w:pPr>
    </w:p>
    <w:p w14:paraId="2C073ACD">
      <w:pPr>
        <w:jc w:val="center"/>
        <w:rPr>
          <w:rFonts w:hint="eastAsia"/>
          <w:sz w:val="32"/>
          <w:szCs w:val="32"/>
        </w:rPr>
      </w:pPr>
    </w:p>
    <w:p w14:paraId="61E3CFD0">
      <w:pPr>
        <w:jc w:val="center"/>
        <w:rPr>
          <w:rFonts w:hint="eastAsia"/>
          <w:sz w:val="32"/>
          <w:szCs w:val="32"/>
        </w:rPr>
      </w:pPr>
    </w:p>
    <w:p w14:paraId="4EA5EFFE">
      <w:pPr>
        <w:jc w:val="center"/>
        <w:rPr>
          <w:rFonts w:hint="eastAsia"/>
          <w:sz w:val="32"/>
          <w:szCs w:val="32"/>
        </w:rPr>
      </w:pPr>
    </w:p>
    <w:p w14:paraId="13A5B625">
      <w:pPr>
        <w:jc w:val="center"/>
        <w:rPr>
          <w:rFonts w:hint="eastAsia"/>
          <w:sz w:val="32"/>
          <w:szCs w:val="32"/>
        </w:rPr>
      </w:pPr>
    </w:p>
    <w:p w14:paraId="05AF20A3">
      <w:pPr>
        <w:jc w:val="center"/>
        <w:rPr>
          <w:rFonts w:hint="eastAsia"/>
          <w:sz w:val="32"/>
          <w:szCs w:val="32"/>
        </w:rPr>
      </w:pPr>
    </w:p>
    <w:p w14:paraId="09CB212F">
      <w:pPr>
        <w:jc w:val="center"/>
        <w:rPr>
          <w:rFonts w:hint="eastAsia"/>
          <w:sz w:val="32"/>
          <w:szCs w:val="32"/>
        </w:rPr>
      </w:pPr>
    </w:p>
    <w:p w14:paraId="0847C4D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江苏省高等教育学会</w:t>
      </w:r>
    </w:p>
    <w:p w14:paraId="4457FF64">
      <w:pPr>
        <w:pStyle w:val="3"/>
        <w:ind w:left="99" w:leftChars="47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2026年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月印制</w:t>
      </w:r>
    </w:p>
    <w:p w14:paraId="7EED8680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14:paraId="794DE145">
      <w:pPr>
        <w:rPr>
          <w:rFonts w:ascii="仿宋_GB2312" w:eastAsia="仿宋_GB2312"/>
          <w:b/>
          <w:bCs/>
          <w:color w:val="000000"/>
          <w:sz w:val="30"/>
        </w:rPr>
      </w:pPr>
    </w:p>
    <w:p w14:paraId="3BC80F2D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44"/>
        </w:rPr>
        <w:t>填 表 说 明</w:t>
      </w:r>
    </w:p>
    <w:p w14:paraId="04FAF59C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1.申报者限1人，且限于成果署名的作者范畴；成果署名与公开出版物应一致。</w:t>
      </w:r>
    </w:p>
    <w:p w14:paraId="2AAD275B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成果来源于公开发表的文章、论文和著作，文章一般是指发表于报纸、杂志、内参等，论文一般是指发表于学术期刊或收录于学术会议、论文汇编等，著作一般指由出版社正式出版的各类学术成果（包括专著、译著、工具书、古籍整理等）。成果名称应与公开出版物一致。如成果为英文，需备注下成果名称的中文翻译。</w:t>
      </w:r>
    </w:p>
    <w:p w14:paraId="5287B924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3.出版或发表单位一般是指刊物名称或出版社名称。</w:t>
      </w:r>
    </w:p>
    <w:p w14:paraId="3BD6769D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4.成果学术影响或社会效益：应写明是否被译成他种文字、再版或多次印刷；是否有刊物转载；是否有重要会议报告；是否有其他相关评价等，并提供相关资料。</w:t>
      </w:r>
    </w:p>
    <w:p w14:paraId="2D914B63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5.成果引用或被采纳情况：应写明引用书名或刊期、次数，以及采纳单位和采纳情况，并提供相关资料。各栏目填写不下时可另加附页。</w:t>
      </w:r>
    </w:p>
    <w:p w14:paraId="3A05F373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6.《申报表》、参评成果原件及有关证明材料均一份，成果原件一般不予退还。如用复印件代替成果原件，需经审核部门盖章。</w:t>
      </w:r>
    </w:p>
    <w:p w14:paraId="2C8AC7D7">
      <w:pPr>
        <w:spacing w:line="520" w:lineRule="exact"/>
        <w:ind w:firstLine="560" w:firstLineChars="200"/>
      </w:pPr>
      <w:r>
        <w:rPr>
          <w:rFonts w:hint="eastAsia"/>
          <w:sz w:val="28"/>
          <w:szCs w:val="28"/>
        </w:rPr>
        <w:t>7.通讯地址：南京市北京西路15-2号1号楼1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室江苏省高等教育学会秘书处；邮编：210024；联系电话：025－83302566；网址：www.jsgjxh.cn；电子邮箱：gjxh83300736@163.com。</w:t>
      </w:r>
    </w:p>
    <w:p w14:paraId="170185EB">
      <w:pPr>
        <w:widowControl/>
        <w:jc w:val="left"/>
      </w:pPr>
      <w:r>
        <w:br w:type="page"/>
      </w:r>
    </w:p>
    <w:tbl>
      <w:tblPr>
        <w:tblStyle w:val="4"/>
        <w:tblW w:w="8951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 w14:paraId="78FD2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B43F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 报 者</w:t>
            </w:r>
          </w:p>
        </w:tc>
        <w:tc>
          <w:tcPr>
            <w:tcW w:w="151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A378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616B72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3C4BC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F55B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107F2D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31BA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76AC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F8C25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4603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12C0B4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2E476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03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684963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830150"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 w14:paraId="37D62B49"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 w14:paraId="0335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7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C46D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605AFC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5A67F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9979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作者（以出版物为准）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A780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C213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928E3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14:paraId="7BA37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E0C2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4078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1D96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D1F0F8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0F0D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AF0A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E2FE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F609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DA68B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08BEF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DCA7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C95B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9461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7265F9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302E2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4BB0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7CAA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6D4C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4D4A7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6B2D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BA3F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D277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10FF9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A7E9F5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1BD4C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4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054A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其他作者</w:t>
            </w:r>
          </w:p>
          <w:p w14:paraId="343D036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（署名顺序）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3B96E9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5D88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12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B403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发表信息</w:t>
            </w:r>
          </w:p>
          <w:p w14:paraId="7DEB087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（刊物及期数或出版社及时间）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CB0CDE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7587A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3421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CB1BD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</w:t>
            </w:r>
          </w:p>
          <w:p w14:paraId="33F7FD4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</w:t>
            </w:r>
          </w:p>
          <w:p w14:paraId="4BBC04B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0D2F8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成果内容提要、基本观点、主要创新、学术价值、学术影响或社会效益等（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 w14:paraId="1FE61CF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9F253B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083B7A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82A5A4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BD5A431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E08BC3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028C68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755B06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D5DBE5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05B84F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208D98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8D521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0929AC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34919D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711A82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C12B90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552210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ACA0CB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457B0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32CA26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25F763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3467D7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248DAA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FF94C5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9F2F30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63628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7C804A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F6831B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B475320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A4CEE2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45A48C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A6F40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DED7702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9FB4ADC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873D088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E13DFD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B7F7DF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5116446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7409398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36AF09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89D419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3EA7BD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59F0C6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1AC997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 w14:paraId="59550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F3F115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br w:type="page"/>
            </w: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 w14:paraId="618A0AB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7C98737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 w14:paraId="4FF04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E966CF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推荐单位</w:t>
            </w:r>
          </w:p>
          <w:p w14:paraId="5BDECE6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DA1A96E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0DED8A2D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6CDA9013">
            <w:pPr>
              <w:autoSpaceDE w:val="0"/>
              <w:autoSpaceDN w:val="0"/>
              <w:ind w:right="36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17D61DCB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 w14:paraId="0C41B603">
            <w:pPr>
              <w:autoSpaceDE w:val="0"/>
              <w:autoSpaceDN w:val="0"/>
              <w:spacing w:line="400" w:lineRule="exact"/>
              <w:ind w:right="357" w:firstLine="5320" w:firstLineChars="19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 w14:paraId="4BD86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0B6D282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10B6B207"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F00D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6ECA48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7F71E23B"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EDBD312">
      <w:pPr>
        <w:jc w:val="left"/>
        <w:rPr>
          <w:rFonts w:hint="eastAsia" w:ascii="宋体" w:hAnsi="宋体"/>
          <w:color w:val="000000"/>
        </w:rPr>
      </w:pPr>
    </w:p>
    <w:p w14:paraId="7692AD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4251E8-6C61-4ED5-B089-4D93872583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EEBD46F-779A-4A78-8F1B-A1EE78033E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2D72"/>
    <w:rsid w:val="0F172F45"/>
    <w:rsid w:val="33341743"/>
    <w:rsid w:val="48A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780"/>
    </w:pPr>
    <w:rPr>
      <w:rFonts w:ascii="仿宋_GB2312" w:eastAsia="仿宋_GB2312"/>
      <w:b/>
      <w:bCs/>
      <w:color w:val="000000"/>
      <w:sz w:val="36"/>
    </w:rPr>
  </w:style>
  <w:style w:type="paragraph" w:styleId="3">
    <w:name w:val="Date"/>
    <w:basedOn w:val="1"/>
    <w:next w:val="1"/>
    <w:qFormat/>
    <w:uiPriority w:val="0"/>
    <w:rPr>
      <w:sz w:val="28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805</Words>
  <Characters>877</Characters>
  <Lines>0</Lines>
  <Paragraphs>0</Paragraphs>
  <TotalTime>0</TotalTime>
  <ScaleCrop>false</ScaleCrop>
  <LinksUpToDate>false</LinksUpToDate>
  <CharactersWithSpaces>996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2026-04-13T09:12:00Z</dcterms:created>
  <dc:creator>黄榕</dc:creator>
  <cp:lastModifiedBy>东麓</cp:lastModifiedBy>
  <dcterms:modified xsi:type="dcterms:W3CDTF">2026-04-14T07:31:29Z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F6E2D70B9D734CBABDB50D07AE1291C2_11</vt:lpwstr>
  </property>
  <property fmtid="{D5CDD505-2E9C-101B-9397-08002B2CF9AE}" pid="4" name="KSOTemplateDocerSaveRecord">
    <vt:lpwstr>eyJoZGlkIjoiODBkNmIyNjYyNWM3MzYxNGYxMzVjMjI5OWEwODE0NWIiLCJ1c2VySWQiOiIyNTkzNTM3ODEifQ==</vt:lpwstr>
  </property>
</Properties>
</file>