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A7DF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left"/>
        <w:textAlignment w:val="auto"/>
        <w:rPr>
          <w:rFonts w:hint="default" w:ascii="仿宋" w:hAnsi="仿宋" w:eastAsia="仿宋" w:cs="仿宋"/>
          <w:b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附件3</w:t>
      </w:r>
    </w:p>
    <w:p w14:paraId="2EB0DFCA">
      <w:pPr>
        <w:rPr>
          <w:rFonts w:hint="eastAsia"/>
          <w:lang w:val="en-US" w:eastAsia="zh-CN"/>
        </w:rPr>
      </w:pPr>
    </w:p>
    <w:p w14:paraId="294D70B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default" w:ascii="方正小标宋简体" w:hAnsi="华文中宋" w:eastAsia="方正小标宋简体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b w:val="0"/>
          <w:sz w:val="44"/>
          <w:szCs w:val="44"/>
          <w:lang w:val="en-US" w:eastAsia="zh-CN"/>
        </w:rPr>
        <w:t>第十六届中华母语节系列活动之</w:t>
      </w:r>
    </w:p>
    <w:p w14:paraId="549F7C7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ascii="方正小标宋简体" w:hAnsi="华文中宋" w:eastAsia="方正小标宋简体"/>
          <w:b w:val="0"/>
          <w:sz w:val="36"/>
          <w:szCs w:val="36"/>
        </w:rPr>
      </w:pPr>
      <w:r>
        <w:rPr>
          <w:rFonts w:hint="eastAsia" w:ascii="方正小标宋简体" w:hAnsi="华文中宋" w:eastAsia="方正小标宋简体"/>
          <w:b w:val="0"/>
          <w:sz w:val="44"/>
          <w:szCs w:val="44"/>
          <w:lang w:val="en-US" w:eastAsia="zh-CN"/>
        </w:rPr>
        <w:t>第十七届</w:t>
      </w:r>
      <w:r>
        <w:rPr>
          <w:rFonts w:hint="eastAsia" w:ascii="方正小标宋简体" w:hAnsi="华文中宋" w:eastAsia="方正小标宋简体"/>
          <w:b w:val="0"/>
          <w:sz w:val="44"/>
          <w:szCs w:val="44"/>
        </w:rPr>
        <w:t>“中华诵”经典诵读大赛方案</w:t>
      </w:r>
    </w:p>
    <w:p w14:paraId="2193B687">
      <w:pPr>
        <w:spacing w:line="560" w:lineRule="exact"/>
        <w:rPr>
          <w:rFonts w:hint="eastAsia" w:ascii="仿宋_GB2312" w:hAnsi="华文仿宋" w:eastAsia="仿宋_GB2312" w:cs="楷体_GB2312"/>
          <w:bCs/>
          <w:color w:val="333333"/>
          <w:sz w:val="32"/>
          <w:szCs w:val="32"/>
        </w:rPr>
      </w:pPr>
    </w:p>
    <w:p w14:paraId="58D58D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各学院：</w:t>
      </w:r>
    </w:p>
    <w:p w14:paraId="05771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深入</w:t>
      </w:r>
      <w:r>
        <w:rPr>
          <w:rFonts w:hint="eastAsia" w:ascii="仿宋" w:hAnsi="仿宋" w:eastAsia="仿宋" w:cs="仿宋"/>
          <w:kern w:val="0"/>
          <w:sz w:val="32"/>
          <w:szCs w:val="32"/>
        </w:rPr>
        <w:t>贯彻党的二十大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和二十届历次全会</w:t>
      </w:r>
      <w:r>
        <w:rPr>
          <w:rFonts w:hint="eastAsia" w:ascii="仿宋" w:hAnsi="仿宋" w:eastAsia="仿宋" w:cs="仿宋"/>
          <w:kern w:val="0"/>
          <w:sz w:val="32"/>
          <w:szCs w:val="32"/>
        </w:rPr>
        <w:t>精神，</w:t>
      </w:r>
      <w:r>
        <w:rPr>
          <w:rFonts w:hint="eastAsia" w:ascii="仿宋_GB2312" w:hAnsi="仿宋" w:eastAsia="仿宋_GB2312" w:cs="Times New Roman"/>
          <w:sz w:val="32"/>
          <w:szCs w:val="32"/>
        </w:rPr>
        <w:t>落实全国教育大会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部署要求</w:t>
      </w:r>
      <w:r>
        <w:rPr>
          <w:rFonts w:hint="eastAsia" w:ascii="仿宋_GB2312" w:hAnsi="仿宋" w:eastAsia="仿宋_GB2312" w:cs="Times New Roman"/>
          <w:sz w:val="32"/>
          <w:szCs w:val="32"/>
        </w:rPr>
        <w:t>，服务立德树人根本任务，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根据《教育强国建设规划纲要（2024-2035年）》安排，以及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江苏省教育厅办公室《关于举办第四届江苏大学生读书文化节的通知》（苏教办高函〔2026〕3号）文件要求，进一步</w:t>
      </w:r>
      <w:r>
        <w:rPr>
          <w:rFonts w:hint="eastAsia" w:ascii="仿宋_GB2312" w:hAnsi="仿宋" w:eastAsia="仿宋_GB2312" w:cs="Times New Roman"/>
          <w:sz w:val="32"/>
          <w:szCs w:val="32"/>
        </w:rPr>
        <w:t>加大国家通用语言文字推广力度，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推动</w:t>
      </w:r>
      <w:r>
        <w:rPr>
          <w:rFonts w:hint="eastAsia" w:ascii="仿宋_GB2312" w:hAnsi="仿宋" w:eastAsia="仿宋_GB2312" w:cs="Times New Roman"/>
          <w:sz w:val="32"/>
          <w:szCs w:val="32"/>
        </w:rPr>
        <w:t>中华优秀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传统文化在高校落地践行、知行合一，经研究，我校决定举办第十七届</w:t>
      </w:r>
      <w:r>
        <w:rPr>
          <w:rFonts w:hint="eastAsia" w:ascii="仿宋" w:hAnsi="仿宋" w:eastAsia="仿宋" w:cs="仿宋"/>
          <w:sz w:val="32"/>
          <w:szCs w:val="24"/>
        </w:rPr>
        <w:t>“中华诵”经典诵读大赛，</w:t>
      </w:r>
      <w:r>
        <w:rPr>
          <w:rFonts w:hint="eastAsia" w:ascii="仿宋" w:hAnsi="仿宋" w:eastAsia="仿宋" w:cs="仿宋"/>
          <w:sz w:val="32"/>
          <w:szCs w:val="24"/>
          <w:lang w:val="en-US" w:eastAsia="zh-CN"/>
        </w:rPr>
        <w:t>具体</w:t>
      </w:r>
      <w:r>
        <w:rPr>
          <w:rFonts w:hint="eastAsia" w:ascii="仿宋" w:hAnsi="仿宋" w:eastAsia="仿宋" w:cs="仿宋"/>
          <w:sz w:val="32"/>
          <w:szCs w:val="24"/>
        </w:rPr>
        <w:t>方案如下</w:t>
      </w:r>
      <w:r>
        <w:rPr>
          <w:rFonts w:hint="eastAsia" w:ascii="仿宋" w:hAnsi="仿宋" w:eastAsia="仿宋" w:cs="仿宋"/>
          <w:sz w:val="32"/>
          <w:szCs w:val="24"/>
          <w:lang w:eastAsia="zh-CN"/>
        </w:rPr>
        <w:t>。</w:t>
      </w:r>
    </w:p>
    <w:p w14:paraId="4480F71D">
      <w:pPr>
        <w:spacing w:line="620" w:lineRule="exact"/>
        <w:ind w:firstLine="640" w:firstLineChars="200"/>
        <w:jc w:val="left"/>
        <w:rPr>
          <w:rFonts w:ascii="黑体" w:hAnsi="黑体" w:eastAsia="黑体" w:cs="Times New Roman"/>
          <w:sz w:val="32"/>
        </w:rPr>
      </w:pPr>
      <w:r>
        <w:rPr>
          <w:rFonts w:hint="eastAsia" w:ascii="黑体" w:hAnsi="黑体" w:eastAsia="黑体" w:cs="Times New Roman"/>
          <w:bCs/>
          <w:sz w:val="32"/>
        </w:rPr>
        <w:t>一、大赛主题</w:t>
      </w:r>
    </w:p>
    <w:p w14:paraId="12CD0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品千年文脉，铸时代风骨</w:t>
      </w:r>
    </w:p>
    <w:p w14:paraId="484917B1">
      <w:pPr>
        <w:spacing w:line="560" w:lineRule="exact"/>
        <w:ind w:firstLine="640" w:firstLineChars="200"/>
        <w:jc w:val="left"/>
        <w:rPr>
          <w:rFonts w:ascii="黑体" w:hAnsi="黑体" w:eastAsia="黑体" w:cs="Times New Roman"/>
          <w:bCs/>
          <w:sz w:val="32"/>
        </w:rPr>
      </w:pPr>
      <w:r>
        <w:rPr>
          <w:rFonts w:hint="eastAsia" w:ascii="黑体" w:hAnsi="黑体" w:eastAsia="黑体" w:cs="Times New Roman"/>
          <w:bCs/>
          <w:sz w:val="32"/>
        </w:rPr>
        <w:t>二、参赛对象</w:t>
      </w:r>
    </w:p>
    <w:p w14:paraId="371EB4C6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Cs/>
          <w:color w:val="333333"/>
          <w:sz w:val="32"/>
          <w:szCs w:val="32"/>
        </w:rPr>
        <w:t>（一）专业组：</w:t>
      </w:r>
      <w:r>
        <w:rPr>
          <w:rFonts w:hint="eastAsia" w:ascii="仿宋" w:hAnsi="仿宋" w:eastAsia="仿宋" w:cs="仿宋"/>
          <w:bCs/>
          <w:color w:val="333333"/>
          <w:sz w:val="32"/>
          <w:szCs w:val="32"/>
        </w:rPr>
        <w:t>语言科学与艺术学院及科文学院播音主持专业学生。</w:t>
      </w:r>
    </w:p>
    <w:p w14:paraId="6B9B8F64">
      <w:pPr>
        <w:spacing w:line="560" w:lineRule="exact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楷体" w:hAnsi="楷体" w:eastAsia="楷体" w:cs="楷体"/>
          <w:bCs/>
          <w:color w:val="333333"/>
          <w:sz w:val="32"/>
          <w:szCs w:val="32"/>
          <w:lang w:eastAsia="zh-CN"/>
        </w:rPr>
        <w:t>（二）非专业组：</w:t>
      </w:r>
      <w:r>
        <w:rPr>
          <w:rFonts w:hint="eastAsia" w:ascii="仿宋" w:hAnsi="仿宋" w:eastAsia="仿宋" w:cs="仿宋"/>
          <w:bCs/>
          <w:color w:val="333333"/>
          <w:sz w:val="32"/>
          <w:szCs w:val="32"/>
          <w:lang w:eastAsia="zh-CN"/>
        </w:rPr>
        <w:t>播音主持专业</w:t>
      </w: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以外的本校学生，鼓励师范专业大二学生积极报名参赛。</w:t>
      </w:r>
    </w:p>
    <w:p w14:paraId="0399E770">
      <w:pPr>
        <w:spacing w:line="620" w:lineRule="exact"/>
        <w:ind w:firstLine="640" w:firstLineChars="200"/>
        <w:jc w:val="left"/>
        <w:rPr>
          <w:rFonts w:ascii="黑体" w:hAnsi="黑体" w:eastAsia="黑体" w:cs="Times New Roman"/>
          <w:bCs/>
          <w:sz w:val="32"/>
        </w:rPr>
      </w:pPr>
      <w:r>
        <w:rPr>
          <w:rFonts w:hint="eastAsia" w:ascii="黑体" w:hAnsi="黑体" w:eastAsia="黑体" w:cs="Times New Roman"/>
          <w:bCs/>
          <w:sz w:val="32"/>
        </w:rPr>
        <w:t>三、大赛要求</w:t>
      </w:r>
    </w:p>
    <w:p w14:paraId="20E0253F">
      <w:pPr>
        <w:spacing w:line="560" w:lineRule="exact"/>
        <w:ind w:firstLine="640" w:firstLineChars="200"/>
        <w:rPr>
          <w:rFonts w:hint="eastAsia" w:ascii="楷体" w:hAnsi="楷体" w:eastAsia="楷体" w:cs="楷体"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Cs/>
          <w:color w:val="333333"/>
          <w:sz w:val="32"/>
          <w:szCs w:val="32"/>
        </w:rPr>
        <w:t>（一）内容要求</w:t>
      </w:r>
    </w:p>
    <w:p w14:paraId="05638DC0">
      <w:pPr>
        <w:spacing w:line="560" w:lineRule="exact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1. 参赛诵读内容限定为古今中外具有典范价值与社会影响力、体现中华优秀文化内核的经典诗词、文章或优秀图书内容节选；内容需符合社会主义核心价值观，思想积极向上、传递正能量，能够引导新时代大学生成长奋进。</w:t>
      </w:r>
    </w:p>
    <w:p w14:paraId="7B04B20D">
      <w:pPr>
        <w:spacing w:line="560" w:lineRule="exact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2. 当代参赛作品需已正式出版，或由省级及以上广播电视等主流媒体公开发表发布，且出版、发表时间需满2年，并已获得广泛传播。可根据实际需求，在诵读文本主体前后添加总计不超过200字的过渡语，过渡语计入作品总时长。改编文本、网络文本及自创文本不纳入本次大赛征集范围。</w:t>
      </w:r>
    </w:p>
    <w:p w14:paraId="42C16E49">
      <w:pPr>
        <w:spacing w:line="560" w:lineRule="exact"/>
        <w:ind w:firstLine="640" w:firstLineChars="200"/>
        <w:rPr>
          <w:rFonts w:ascii="仿宋_GB2312" w:hAnsi="华文仿宋" w:eastAsia="仿宋_GB2312" w:cs="楷体_GB2312"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Cs/>
          <w:color w:val="333333"/>
          <w:sz w:val="32"/>
          <w:szCs w:val="32"/>
        </w:rPr>
        <w:t>（二）形式要求</w:t>
      </w:r>
    </w:p>
    <w:p w14:paraId="1BBFD12E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eastAsia="等线"/>
          <w:lang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参赛形式支持个人或多人组队诵读，组队规则不限；作品可搭配音乐、服装、吟诵等艺术形式融合呈现诵读内容，作品时长要求为3-5分钟。</w:t>
      </w:r>
    </w:p>
    <w:p w14:paraId="450138E5">
      <w:pPr>
        <w:spacing w:line="560" w:lineRule="exact"/>
        <w:ind w:firstLine="640" w:firstLineChars="200"/>
        <w:rPr>
          <w:rFonts w:ascii="仿宋_GB2312" w:hAnsi="华文仿宋" w:eastAsia="仿宋_GB2312" w:cs="楷体_GB2312"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Cs/>
          <w:color w:val="333333"/>
          <w:sz w:val="32"/>
          <w:szCs w:val="32"/>
        </w:rPr>
        <w:t>（三）报名要求</w:t>
      </w:r>
    </w:p>
    <w:p w14:paraId="5602E6D6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eastAsia="等线"/>
          <w:lang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非专业组以学院为单位统一组织报名，各学院需优先选拔师范专业大二学生参与初选；原则上各学院均须报送参赛节目，每个学院报送节目数量不超过3个，且需确保至少包含一个由大二师范专业学生完成的作品。专业组报名由所在学院负责审核选拔，报送作品总数不超过10个。各学院初赛选出的优秀作品，将晋级参与校级半决赛与决赛，决赛中的优秀作品将被推荐代表学校参加省级比赛。</w:t>
      </w:r>
    </w:p>
    <w:p w14:paraId="03A39D5D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eastAsia="等线"/>
          <w:lang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请各学院于5月20日前，将加盖公章的决赛报名表（见附件4）送交至语委办（泉山校区3#-202），同时将决赛报名电子表、诵读作品内容电子稿等材料以学院为单位打包发送至邮箱1652218263@qq.com。</w:t>
      </w:r>
    </w:p>
    <w:p w14:paraId="6E8D53EE">
      <w:pPr>
        <w:spacing w:line="620" w:lineRule="exact"/>
        <w:ind w:firstLine="640" w:firstLineChars="200"/>
        <w:jc w:val="left"/>
        <w:rPr>
          <w:rFonts w:ascii="黑体" w:hAnsi="黑体" w:eastAsia="黑体" w:cs="Times New Roman"/>
          <w:bCs/>
          <w:sz w:val="32"/>
        </w:rPr>
      </w:pPr>
      <w:r>
        <w:rPr>
          <w:rFonts w:hint="eastAsia" w:ascii="黑体" w:hAnsi="黑体" w:eastAsia="黑体" w:cs="Times New Roman"/>
          <w:bCs/>
          <w:sz w:val="32"/>
        </w:rPr>
        <w:t>四、赛事安排</w:t>
      </w:r>
    </w:p>
    <w:p w14:paraId="51E73BF0">
      <w:pPr>
        <w:spacing w:line="560" w:lineRule="exact"/>
        <w:ind w:firstLine="640" w:firstLineChars="200"/>
        <w:rPr>
          <w:rFonts w:hint="eastAsia" w:ascii="楷体" w:hAnsi="楷体" w:eastAsia="楷体" w:cs="楷体"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Cs/>
          <w:color w:val="333333"/>
          <w:sz w:val="32"/>
          <w:szCs w:val="32"/>
        </w:rPr>
        <w:t>（一）初赛</w:t>
      </w:r>
    </w:p>
    <w:p w14:paraId="248CE6C9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eastAsia="等线"/>
          <w:lang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即日起至5月20日，由各学院自行组织开展。</w:t>
      </w:r>
    </w:p>
    <w:p w14:paraId="175351B7">
      <w:pPr>
        <w:spacing w:line="560" w:lineRule="exact"/>
        <w:ind w:firstLine="640" w:firstLineChars="200"/>
        <w:rPr>
          <w:rFonts w:ascii="仿宋_GB2312" w:hAnsi="华文仿宋" w:eastAsia="仿宋_GB2312" w:cs="楷体_GB2312"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Cs/>
          <w:color w:val="333333"/>
          <w:sz w:val="32"/>
          <w:szCs w:val="32"/>
        </w:rPr>
        <w:t>（二）</w:t>
      </w:r>
      <w:r>
        <w:rPr>
          <w:rFonts w:hint="eastAsia" w:ascii="楷体" w:hAnsi="楷体" w:eastAsia="楷体" w:cs="楷体"/>
          <w:bCs/>
          <w:color w:val="333333"/>
          <w:sz w:val="32"/>
          <w:szCs w:val="32"/>
          <w:lang w:val="en-US" w:eastAsia="zh-CN"/>
        </w:rPr>
        <w:t>半决</w:t>
      </w:r>
      <w:r>
        <w:rPr>
          <w:rFonts w:hint="eastAsia" w:ascii="楷体" w:hAnsi="楷体" w:eastAsia="楷体" w:cs="楷体"/>
          <w:bCs/>
          <w:color w:val="333333"/>
          <w:sz w:val="32"/>
          <w:szCs w:val="32"/>
        </w:rPr>
        <w:t>赛</w:t>
      </w:r>
    </w:p>
    <w:p w14:paraId="1480133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时间：5月27日15:00</w:t>
      </w:r>
    </w:p>
    <w:p w14:paraId="7DE4E944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地点：泉山校区路演大厅</w:t>
      </w:r>
    </w:p>
    <w:p w14:paraId="503A463F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请参赛选手于5月27日前完成线上抽签确定出场顺序，选手抽签QQ群或微信群信息另行通知。</w:t>
      </w:r>
    </w:p>
    <w:p w14:paraId="025090F2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" w:hAnsi="楷体" w:eastAsia="楷体" w:cs="楷体"/>
          <w:bCs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333333"/>
          <w:sz w:val="32"/>
          <w:szCs w:val="32"/>
          <w:lang w:val="en-US" w:eastAsia="zh-CN"/>
        </w:rPr>
        <w:t>决赛</w:t>
      </w:r>
    </w:p>
    <w:p w14:paraId="11C7DE3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333333"/>
          <w:kern w:val="0"/>
          <w:sz w:val="32"/>
          <w:szCs w:val="32"/>
          <w:lang w:val="en-US" w:eastAsia="zh-CN" w:bidi="ar-SA"/>
        </w:rPr>
        <w:t>时间：6月3日</w:t>
      </w: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15:00</w:t>
      </w:r>
    </w:p>
    <w:p w14:paraId="71B9DCB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地点：泉山校区路演大厅</w:t>
      </w:r>
    </w:p>
    <w:p w14:paraId="7A72A5C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请参赛选手于6月3日前完成线上抽签确定出场顺序。</w:t>
      </w:r>
    </w:p>
    <w:p w14:paraId="4FB81645">
      <w:pPr>
        <w:spacing w:line="560" w:lineRule="exact"/>
        <w:ind w:firstLine="640" w:firstLineChars="200"/>
        <w:rPr>
          <w:rFonts w:ascii="仿宋_GB2312" w:hAnsi="华文仿宋" w:eastAsia="仿宋_GB2312" w:cs="楷体_GB2312"/>
          <w:bCs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Cs/>
          <w:color w:val="333333"/>
          <w:sz w:val="32"/>
          <w:szCs w:val="32"/>
        </w:rPr>
        <w:t>（</w:t>
      </w:r>
      <w:r>
        <w:rPr>
          <w:rFonts w:hint="default" w:ascii="楷体" w:hAnsi="楷体" w:eastAsia="楷体" w:cs="楷体"/>
          <w:bCs/>
          <w:color w:val="333333"/>
          <w:sz w:val="32"/>
          <w:szCs w:val="32"/>
        </w:rPr>
        <w:t>四</w:t>
      </w:r>
      <w:r>
        <w:rPr>
          <w:rFonts w:hint="eastAsia" w:ascii="楷体" w:hAnsi="楷体" w:eastAsia="楷体" w:cs="楷体"/>
          <w:bCs/>
          <w:color w:val="333333"/>
          <w:sz w:val="32"/>
          <w:szCs w:val="32"/>
        </w:rPr>
        <w:t>）奖项设置</w:t>
      </w:r>
    </w:p>
    <w:p w14:paraId="229AE327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eastAsia="等线"/>
          <w:lang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大赛本着公开、公正、公平的原则，组织专家对参赛作品进行评选，分专业组与非专业组分别评出一、二、三等奖若干名，并为获奖选手颁发证书；同时根据各学院报送作品的数量与质量，评选优秀组织奖若干名。</w:t>
      </w:r>
    </w:p>
    <w:p w14:paraId="22734EA0">
      <w:pPr>
        <w:spacing w:line="620" w:lineRule="exact"/>
        <w:ind w:firstLine="643" w:firstLineChars="200"/>
        <w:jc w:val="left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Times New Roman"/>
          <w:b/>
          <w:sz w:val="32"/>
          <w:szCs w:val="32"/>
        </w:rPr>
        <w:t>、活动组织</w:t>
      </w:r>
    </w:p>
    <w:p w14:paraId="56739DA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主办单位：校语言文字工作委员会</w:t>
      </w:r>
    </w:p>
    <w:p w14:paraId="48E11581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承办部门：校语言文字工作委员会办公室、语言艺术社</w:t>
      </w:r>
    </w:p>
    <w:p w14:paraId="303FA267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eastAsia="等线"/>
          <w:lang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联系人：康秀玲</w:t>
      </w:r>
    </w:p>
    <w:p w14:paraId="4D5CD8C2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联系电话：0516-83656150</w:t>
      </w:r>
    </w:p>
    <w:p w14:paraId="16523386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lang w:val="en-US" w:eastAsia="zh-CN"/>
        </w:rPr>
        <w:t>未尽事宜，另行通知。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D07FDB-E7E8-4866-B808-5CBBBA8121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F2D288E-ABA7-4653-9253-D8ED63AF02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765910-1DC7-4173-B48C-F616E0DE98A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BF20D21C-C6CF-4FCE-8766-004AAE8B4A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BF22E6C-3043-4242-B30F-570575EA7E2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5189F889-BCB3-443E-B4B5-919474D1891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FB7B4F1-419B-4F49-8AC5-2B34CAD542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182E4034-8B07-4873-B8F8-1365F71BEAD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048CE"/>
    <w:multiLevelType w:val="singleLevel"/>
    <w:tmpl w:val="515048C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TBmMjE0ODE5ZmJmODAyNzJkNzhiNDFiNWI0YTMifQ=="/>
  </w:docVars>
  <w:rsids>
    <w:rsidRoot w:val="008916ED"/>
    <w:rsid w:val="000051E5"/>
    <w:rsid w:val="000A0562"/>
    <w:rsid w:val="000D66E4"/>
    <w:rsid w:val="000F2CFE"/>
    <w:rsid w:val="001111D0"/>
    <w:rsid w:val="00146F7A"/>
    <w:rsid w:val="001D037D"/>
    <w:rsid w:val="001E1AA8"/>
    <w:rsid w:val="00275BA4"/>
    <w:rsid w:val="00287674"/>
    <w:rsid w:val="002B5420"/>
    <w:rsid w:val="002E226C"/>
    <w:rsid w:val="002E7D4A"/>
    <w:rsid w:val="003B24AE"/>
    <w:rsid w:val="003C31EC"/>
    <w:rsid w:val="00424722"/>
    <w:rsid w:val="004A15E5"/>
    <w:rsid w:val="005676ED"/>
    <w:rsid w:val="00580F7B"/>
    <w:rsid w:val="0058631E"/>
    <w:rsid w:val="005B3742"/>
    <w:rsid w:val="005C3928"/>
    <w:rsid w:val="005D7417"/>
    <w:rsid w:val="006276E4"/>
    <w:rsid w:val="006C1055"/>
    <w:rsid w:val="006C782A"/>
    <w:rsid w:val="006F2371"/>
    <w:rsid w:val="00712B6A"/>
    <w:rsid w:val="00721597"/>
    <w:rsid w:val="00790C33"/>
    <w:rsid w:val="007C2C0D"/>
    <w:rsid w:val="007D7999"/>
    <w:rsid w:val="007E193F"/>
    <w:rsid w:val="0085177A"/>
    <w:rsid w:val="00872B46"/>
    <w:rsid w:val="008916ED"/>
    <w:rsid w:val="00914571"/>
    <w:rsid w:val="00915753"/>
    <w:rsid w:val="00930024"/>
    <w:rsid w:val="009321BD"/>
    <w:rsid w:val="009A73E4"/>
    <w:rsid w:val="00A257BC"/>
    <w:rsid w:val="00A33D30"/>
    <w:rsid w:val="00A35E42"/>
    <w:rsid w:val="00A74698"/>
    <w:rsid w:val="00A779EF"/>
    <w:rsid w:val="00A9522D"/>
    <w:rsid w:val="00AC7210"/>
    <w:rsid w:val="00AE654E"/>
    <w:rsid w:val="00AF70F9"/>
    <w:rsid w:val="00B24B04"/>
    <w:rsid w:val="00B96026"/>
    <w:rsid w:val="00BB4383"/>
    <w:rsid w:val="00BC4610"/>
    <w:rsid w:val="00BE35A4"/>
    <w:rsid w:val="00BF20AD"/>
    <w:rsid w:val="00C21421"/>
    <w:rsid w:val="00CA0B29"/>
    <w:rsid w:val="00CE7998"/>
    <w:rsid w:val="00D35FDD"/>
    <w:rsid w:val="00D4656E"/>
    <w:rsid w:val="00D56788"/>
    <w:rsid w:val="00D74D3E"/>
    <w:rsid w:val="00DA2E8C"/>
    <w:rsid w:val="00DC1AE4"/>
    <w:rsid w:val="00E045A1"/>
    <w:rsid w:val="00E4227E"/>
    <w:rsid w:val="00E47126"/>
    <w:rsid w:val="00E613EA"/>
    <w:rsid w:val="00E83755"/>
    <w:rsid w:val="00EB73C1"/>
    <w:rsid w:val="00ED4AC9"/>
    <w:rsid w:val="00EE73D3"/>
    <w:rsid w:val="00EE7AF1"/>
    <w:rsid w:val="00F271DD"/>
    <w:rsid w:val="00F322D1"/>
    <w:rsid w:val="00F34FDD"/>
    <w:rsid w:val="00F3631B"/>
    <w:rsid w:val="00F55FCB"/>
    <w:rsid w:val="00F57EE6"/>
    <w:rsid w:val="00F65352"/>
    <w:rsid w:val="00F70506"/>
    <w:rsid w:val="00F80C57"/>
    <w:rsid w:val="00FA5DB7"/>
    <w:rsid w:val="00FF4CE5"/>
    <w:rsid w:val="01DB1C83"/>
    <w:rsid w:val="01E50D53"/>
    <w:rsid w:val="01F23528"/>
    <w:rsid w:val="031F3DF1"/>
    <w:rsid w:val="0360322E"/>
    <w:rsid w:val="052027CE"/>
    <w:rsid w:val="057C424A"/>
    <w:rsid w:val="05D94CDE"/>
    <w:rsid w:val="05EA30DD"/>
    <w:rsid w:val="06E2459A"/>
    <w:rsid w:val="077039C2"/>
    <w:rsid w:val="099F5C8C"/>
    <w:rsid w:val="0B5C5BE2"/>
    <w:rsid w:val="0BC95DF7"/>
    <w:rsid w:val="0BE91440"/>
    <w:rsid w:val="0C1666D9"/>
    <w:rsid w:val="0CD57A88"/>
    <w:rsid w:val="0D1B1ACD"/>
    <w:rsid w:val="0D904F8A"/>
    <w:rsid w:val="0DF843A6"/>
    <w:rsid w:val="0F5417CD"/>
    <w:rsid w:val="0FAE6488"/>
    <w:rsid w:val="0FD77F2D"/>
    <w:rsid w:val="11421D1E"/>
    <w:rsid w:val="11AD5C9A"/>
    <w:rsid w:val="11BE584D"/>
    <w:rsid w:val="11CB5292"/>
    <w:rsid w:val="11E152EC"/>
    <w:rsid w:val="1209283C"/>
    <w:rsid w:val="12410EFF"/>
    <w:rsid w:val="12AD6FB3"/>
    <w:rsid w:val="13347445"/>
    <w:rsid w:val="134277F0"/>
    <w:rsid w:val="13A61088"/>
    <w:rsid w:val="13BF31B2"/>
    <w:rsid w:val="13DE666D"/>
    <w:rsid w:val="13EB5B3C"/>
    <w:rsid w:val="13F75046"/>
    <w:rsid w:val="150A3580"/>
    <w:rsid w:val="15510782"/>
    <w:rsid w:val="15841BD7"/>
    <w:rsid w:val="158C17BA"/>
    <w:rsid w:val="15A72150"/>
    <w:rsid w:val="165416BD"/>
    <w:rsid w:val="16CC1F62"/>
    <w:rsid w:val="16CF7BB0"/>
    <w:rsid w:val="173043C7"/>
    <w:rsid w:val="17A96D57"/>
    <w:rsid w:val="17BB1EE3"/>
    <w:rsid w:val="17C76AD9"/>
    <w:rsid w:val="184C5231"/>
    <w:rsid w:val="185362F2"/>
    <w:rsid w:val="185365BF"/>
    <w:rsid w:val="18DA3276"/>
    <w:rsid w:val="19C86B39"/>
    <w:rsid w:val="19D674A8"/>
    <w:rsid w:val="1A544545"/>
    <w:rsid w:val="1B115A7F"/>
    <w:rsid w:val="1B487F31"/>
    <w:rsid w:val="1B75684C"/>
    <w:rsid w:val="1C147F54"/>
    <w:rsid w:val="1D2B40E3"/>
    <w:rsid w:val="1D715D79"/>
    <w:rsid w:val="1D8E48A1"/>
    <w:rsid w:val="1E2702D2"/>
    <w:rsid w:val="1EE12B77"/>
    <w:rsid w:val="202D5948"/>
    <w:rsid w:val="204D3B51"/>
    <w:rsid w:val="20AC4ABE"/>
    <w:rsid w:val="216944CA"/>
    <w:rsid w:val="21807129"/>
    <w:rsid w:val="23191F9C"/>
    <w:rsid w:val="23672234"/>
    <w:rsid w:val="254F397F"/>
    <w:rsid w:val="259501CB"/>
    <w:rsid w:val="264B4000"/>
    <w:rsid w:val="268A4E84"/>
    <w:rsid w:val="26DE799C"/>
    <w:rsid w:val="26F7280B"/>
    <w:rsid w:val="270B0328"/>
    <w:rsid w:val="274556D9"/>
    <w:rsid w:val="27D86AE1"/>
    <w:rsid w:val="27DF1C1D"/>
    <w:rsid w:val="296F6FD1"/>
    <w:rsid w:val="2A681556"/>
    <w:rsid w:val="2AAB4039"/>
    <w:rsid w:val="2ABC6010"/>
    <w:rsid w:val="2ABF0F5D"/>
    <w:rsid w:val="2BA524BA"/>
    <w:rsid w:val="2BFB0579"/>
    <w:rsid w:val="2C5D75B5"/>
    <w:rsid w:val="2D577150"/>
    <w:rsid w:val="2D927C68"/>
    <w:rsid w:val="2D9E7D40"/>
    <w:rsid w:val="2DF62AD8"/>
    <w:rsid w:val="2DF9330D"/>
    <w:rsid w:val="2E2C5491"/>
    <w:rsid w:val="2E514EF7"/>
    <w:rsid w:val="2E7B4A97"/>
    <w:rsid w:val="2F9A2833"/>
    <w:rsid w:val="31501496"/>
    <w:rsid w:val="31A70C60"/>
    <w:rsid w:val="323671F0"/>
    <w:rsid w:val="3254625E"/>
    <w:rsid w:val="32805DAB"/>
    <w:rsid w:val="32963820"/>
    <w:rsid w:val="32987598"/>
    <w:rsid w:val="32F76E29"/>
    <w:rsid w:val="32FD676A"/>
    <w:rsid w:val="362A675A"/>
    <w:rsid w:val="36AD61B0"/>
    <w:rsid w:val="376143FD"/>
    <w:rsid w:val="379320DC"/>
    <w:rsid w:val="38341B11"/>
    <w:rsid w:val="384C2862"/>
    <w:rsid w:val="38705D92"/>
    <w:rsid w:val="38F80D91"/>
    <w:rsid w:val="39D32C64"/>
    <w:rsid w:val="3A347BA7"/>
    <w:rsid w:val="3AC21656"/>
    <w:rsid w:val="3B087BA0"/>
    <w:rsid w:val="3B0D1C2F"/>
    <w:rsid w:val="3B691AD2"/>
    <w:rsid w:val="3B9603ED"/>
    <w:rsid w:val="3C19541D"/>
    <w:rsid w:val="3C1B08A2"/>
    <w:rsid w:val="3C9B1148"/>
    <w:rsid w:val="3C9C5ED7"/>
    <w:rsid w:val="3CB46D7D"/>
    <w:rsid w:val="3CDF44B4"/>
    <w:rsid w:val="3DE07E33"/>
    <w:rsid w:val="3E0D13BF"/>
    <w:rsid w:val="3E175A62"/>
    <w:rsid w:val="406E69AA"/>
    <w:rsid w:val="40C73CF2"/>
    <w:rsid w:val="4196568A"/>
    <w:rsid w:val="4277031F"/>
    <w:rsid w:val="42D71A17"/>
    <w:rsid w:val="42F56341"/>
    <w:rsid w:val="43B73129"/>
    <w:rsid w:val="43CF02A3"/>
    <w:rsid w:val="454D7D6F"/>
    <w:rsid w:val="458B0897"/>
    <w:rsid w:val="45D466E2"/>
    <w:rsid w:val="4860600B"/>
    <w:rsid w:val="48FA645F"/>
    <w:rsid w:val="49DB1E11"/>
    <w:rsid w:val="49F0022B"/>
    <w:rsid w:val="4A7D2EA4"/>
    <w:rsid w:val="4A8E65F4"/>
    <w:rsid w:val="4B4734B2"/>
    <w:rsid w:val="4E5E32E3"/>
    <w:rsid w:val="4E82424E"/>
    <w:rsid w:val="4EA229FA"/>
    <w:rsid w:val="4EEA2AD2"/>
    <w:rsid w:val="4F6603AB"/>
    <w:rsid w:val="4FA964E9"/>
    <w:rsid w:val="50CA4969"/>
    <w:rsid w:val="510065DD"/>
    <w:rsid w:val="51711289"/>
    <w:rsid w:val="51CB1B67"/>
    <w:rsid w:val="51D610EC"/>
    <w:rsid w:val="51E67581"/>
    <w:rsid w:val="52081BED"/>
    <w:rsid w:val="525941F7"/>
    <w:rsid w:val="52D23FA9"/>
    <w:rsid w:val="532A7941"/>
    <w:rsid w:val="53697924"/>
    <w:rsid w:val="53FC4989"/>
    <w:rsid w:val="54CE480A"/>
    <w:rsid w:val="55976973"/>
    <w:rsid w:val="56237876"/>
    <w:rsid w:val="56777341"/>
    <w:rsid w:val="57212778"/>
    <w:rsid w:val="574F5BC8"/>
    <w:rsid w:val="57A557E8"/>
    <w:rsid w:val="57FE4769"/>
    <w:rsid w:val="58B32187"/>
    <w:rsid w:val="58DB72BB"/>
    <w:rsid w:val="58E80082"/>
    <w:rsid w:val="59B055C8"/>
    <w:rsid w:val="5A07278A"/>
    <w:rsid w:val="5A70032F"/>
    <w:rsid w:val="5A805EBD"/>
    <w:rsid w:val="5AEA287D"/>
    <w:rsid w:val="5B700AE5"/>
    <w:rsid w:val="5BAA5AC3"/>
    <w:rsid w:val="5CA76E21"/>
    <w:rsid w:val="5D027239"/>
    <w:rsid w:val="5D563A15"/>
    <w:rsid w:val="5D7572F8"/>
    <w:rsid w:val="5DE155B6"/>
    <w:rsid w:val="5E1F034F"/>
    <w:rsid w:val="5E287173"/>
    <w:rsid w:val="5EA22A81"/>
    <w:rsid w:val="5F50072F"/>
    <w:rsid w:val="603358AD"/>
    <w:rsid w:val="60B4217E"/>
    <w:rsid w:val="60D609F8"/>
    <w:rsid w:val="610405E7"/>
    <w:rsid w:val="612D6A99"/>
    <w:rsid w:val="61C00B9C"/>
    <w:rsid w:val="622416B3"/>
    <w:rsid w:val="625A7327"/>
    <w:rsid w:val="62652744"/>
    <w:rsid w:val="62851FA0"/>
    <w:rsid w:val="62C751AC"/>
    <w:rsid w:val="631101D6"/>
    <w:rsid w:val="638210D3"/>
    <w:rsid w:val="64AB57BE"/>
    <w:rsid w:val="64BE613B"/>
    <w:rsid w:val="651D2E62"/>
    <w:rsid w:val="652E11F0"/>
    <w:rsid w:val="65385EEE"/>
    <w:rsid w:val="65DE2082"/>
    <w:rsid w:val="668A4527"/>
    <w:rsid w:val="66A77FCB"/>
    <w:rsid w:val="672755B0"/>
    <w:rsid w:val="672F50CE"/>
    <w:rsid w:val="67333B53"/>
    <w:rsid w:val="67BF6452"/>
    <w:rsid w:val="68C74752"/>
    <w:rsid w:val="68E50078"/>
    <w:rsid w:val="696A5EB0"/>
    <w:rsid w:val="699D0A15"/>
    <w:rsid w:val="69FC1BE0"/>
    <w:rsid w:val="6A222CC8"/>
    <w:rsid w:val="6A2735DF"/>
    <w:rsid w:val="6AA13425"/>
    <w:rsid w:val="6AF723A7"/>
    <w:rsid w:val="6C4D3233"/>
    <w:rsid w:val="6CB97DA7"/>
    <w:rsid w:val="6CEB7CE9"/>
    <w:rsid w:val="6D196605"/>
    <w:rsid w:val="6D325918"/>
    <w:rsid w:val="6D8C2099"/>
    <w:rsid w:val="6E4C453C"/>
    <w:rsid w:val="6ED97404"/>
    <w:rsid w:val="6F2F65B3"/>
    <w:rsid w:val="6F5B7910"/>
    <w:rsid w:val="6F792EBD"/>
    <w:rsid w:val="6FBB1BF5"/>
    <w:rsid w:val="6FE4739E"/>
    <w:rsid w:val="70691651"/>
    <w:rsid w:val="707C42F2"/>
    <w:rsid w:val="70CB230C"/>
    <w:rsid w:val="71017ADB"/>
    <w:rsid w:val="71313367"/>
    <w:rsid w:val="72AA7CFF"/>
    <w:rsid w:val="73104006"/>
    <w:rsid w:val="731F294C"/>
    <w:rsid w:val="73452751"/>
    <w:rsid w:val="73722F12"/>
    <w:rsid w:val="737A1DC7"/>
    <w:rsid w:val="73816CB2"/>
    <w:rsid w:val="73920450"/>
    <w:rsid w:val="73CB617F"/>
    <w:rsid w:val="73EE6F02"/>
    <w:rsid w:val="740F0761"/>
    <w:rsid w:val="7530273D"/>
    <w:rsid w:val="75A650F5"/>
    <w:rsid w:val="764D4EA7"/>
    <w:rsid w:val="7711272C"/>
    <w:rsid w:val="777D5A6A"/>
    <w:rsid w:val="780B0F2D"/>
    <w:rsid w:val="78693C44"/>
    <w:rsid w:val="7A6C06BC"/>
    <w:rsid w:val="7A747570"/>
    <w:rsid w:val="7A995229"/>
    <w:rsid w:val="7B641393"/>
    <w:rsid w:val="7C183F2B"/>
    <w:rsid w:val="7C703D67"/>
    <w:rsid w:val="7CDB38D7"/>
    <w:rsid w:val="7CEF2EDE"/>
    <w:rsid w:val="7D36433B"/>
    <w:rsid w:val="7D5B0573"/>
    <w:rsid w:val="7D781EE5"/>
    <w:rsid w:val="7D7A50AB"/>
    <w:rsid w:val="7D7D2BE0"/>
    <w:rsid w:val="7DC4436B"/>
    <w:rsid w:val="7F18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日期 字符"/>
    <w:basedOn w:val="9"/>
    <w:link w:val="4"/>
    <w:qFormat/>
    <w:uiPriority w:val="0"/>
    <w:rPr>
      <w:kern w:val="2"/>
      <w:sz w:val="21"/>
      <w:szCs w:val="24"/>
    </w:rPr>
  </w:style>
  <w:style w:type="character" w:customStyle="1" w:styleId="14">
    <w:name w:val="批注框文本 字符"/>
    <w:basedOn w:val="9"/>
    <w:link w:val="5"/>
    <w:qFormat/>
    <w:uiPriority w:val="0"/>
    <w:rPr>
      <w:kern w:val="2"/>
      <w:sz w:val="18"/>
      <w:szCs w:val="18"/>
    </w:rPr>
  </w:style>
  <w:style w:type="paragraph" w:customStyle="1" w:styleId="15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60A69-94E5-4096-B324-4BDD70FD5D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1197</Words>
  <Characters>1261</Characters>
  <Lines>9</Lines>
  <Paragraphs>2</Paragraphs>
  <TotalTime>9</TotalTime>
  <ScaleCrop>false</ScaleCrop>
  <LinksUpToDate>false</LinksUpToDate>
  <CharactersWithSpaces>1263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2023-05-06T04:57:00Z</dcterms:created>
  <dc:creator>从此好身材</dc:creator>
  <cp:lastModifiedBy>灵灵</cp:lastModifiedBy>
  <cp:lastPrinted>2025-04-16T07:32:00Z</cp:lastPrinted>
  <dcterms:modified xsi:type="dcterms:W3CDTF">2026-04-24T09:24:49Z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7D74CC0A3984443E896084539C8B6AB3_13</vt:lpwstr>
  </property>
  <property fmtid="{D5CDD505-2E9C-101B-9397-08002B2CF9AE}" pid="4" name="KSOTemplateDocerSaveRecord">
    <vt:lpwstr>eyJoZGlkIjoiNzRjNjBhOGU3ZTc5OWM0ZGEyMTM4ODNjODM0NWE0ZGQiLCJ1c2VySWQiOiI0OTA3MDkzODMifQ==</vt:lpwstr>
  </property>
</Properties>
</file>