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E1" w:rsidRDefault="00AA51E1" w:rsidP="00AA51E1">
      <w:pPr>
        <w:pStyle w:val="a4"/>
        <w:spacing w:line="432" w:lineRule="auto"/>
        <w:jc w:val="center"/>
        <w:rPr>
          <w:rFonts w:hint="eastAsia"/>
          <w:color w:val="141414"/>
        </w:rPr>
      </w:pPr>
      <w:r>
        <w:rPr>
          <w:rStyle w:val="a5"/>
          <w:rFonts w:hint="eastAsia"/>
          <w:color w:val="FF0000"/>
          <w:sz w:val="32"/>
          <w:szCs w:val="32"/>
        </w:rPr>
        <w:t>省教育厅关于做好2015年度</w:t>
      </w:r>
      <w:r>
        <w:rPr>
          <w:rFonts w:hint="eastAsia"/>
          <w:b/>
          <w:bCs/>
          <w:color w:val="FF0000"/>
          <w:sz w:val="32"/>
          <w:szCs w:val="32"/>
        </w:rPr>
        <w:br/>
      </w:r>
      <w:r>
        <w:rPr>
          <w:rStyle w:val="a5"/>
          <w:rFonts w:hint="eastAsia"/>
          <w:color w:val="FF0000"/>
          <w:sz w:val="32"/>
          <w:szCs w:val="32"/>
        </w:rPr>
        <w:t>普通高等学校</w:t>
      </w:r>
      <w:bookmarkStart w:id="0" w:name="_GoBack"/>
      <w:r>
        <w:rPr>
          <w:rStyle w:val="a5"/>
          <w:rFonts w:hint="eastAsia"/>
          <w:color w:val="FF0000"/>
          <w:sz w:val="32"/>
          <w:szCs w:val="32"/>
        </w:rPr>
        <w:t>本科专业申报工作的通知</w:t>
      </w:r>
      <w:bookmarkEnd w:id="0"/>
      <w:r>
        <w:rPr>
          <w:rFonts w:hint="eastAsia"/>
          <w:b/>
          <w:bCs/>
          <w:color w:val="FF0000"/>
          <w:sz w:val="32"/>
          <w:szCs w:val="32"/>
        </w:rPr>
        <w:br/>
      </w:r>
      <w:proofErr w:type="gramStart"/>
      <w:r>
        <w:rPr>
          <w:rFonts w:hint="eastAsia"/>
          <w:color w:val="141414"/>
        </w:rPr>
        <w:t>苏教高函</w:t>
      </w:r>
      <w:proofErr w:type="gramEnd"/>
      <w:r>
        <w:rPr>
          <w:rFonts w:hint="eastAsia"/>
          <w:color w:val="141414"/>
        </w:rPr>
        <w:t>﹝2015﹞12号</w:t>
      </w:r>
    </w:p>
    <w:p w:rsidR="00AA51E1" w:rsidRDefault="00AA51E1" w:rsidP="00AA51E1">
      <w:pPr>
        <w:pStyle w:val="a4"/>
        <w:spacing w:line="432" w:lineRule="auto"/>
        <w:rPr>
          <w:rFonts w:hint="eastAsia"/>
          <w:color w:val="141414"/>
        </w:rPr>
      </w:pPr>
      <w:r>
        <w:rPr>
          <w:rFonts w:hint="eastAsia"/>
          <w:color w:val="141414"/>
        </w:rPr>
        <w:t>各有关本科高校：</w:t>
      </w:r>
      <w:r>
        <w:rPr>
          <w:rFonts w:hint="eastAsia"/>
          <w:color w:val="141414"/>
        </w:rPr>
        <w:br/>
        <w:t xml:space="preserve">　　根据《教育部高教司2015年度普通高等学校本科专业设置工作有关问题的说明》（</w:t>
      </w:r>
      <w:proofErr w:type="gramStart"/>
      <w:r>
        <w:rPr>
          <w:rFonts w:hint="eastAsia"/>
          <w:color w:val="141414"/>
        </w:rPr>
        <w:t>教高司函</w:t>
      </w:r>
      <w:proofErr w:type="gramEnd"/>
      <w:r>
        <w:rPr>
          <w:rFonts w:hint="eastAsia"/>
          <w:color w:val="141414"/>
        </w:rPr>
        <w:t>〔2015〕24号）要求，现将2015年度全省地方普通高等学校本科专业申报工作的有关要求通知如下。</w:t>
      </w:r>
      <w:r>
        <w:rPr>
          <w:rFonts w:hint="eastAsia"/>
          <w:color w:val="141414"/>
        </w:rPr>
        <w:br/>
        <w:t xml:space="preserve">　　一、权限说明</w:t>
      </w:r>
      <w:r>
        <w:rPr>
          <w:rFonts w:hint="eastAsia"/>
          <w:color w:val="141414"/>
        </w:rPr>
        <w:br/>
        <w:t xml:space="preserve">　　（一）由省教育厅组织专家评议、报教育部审批或备案：</w:t>
      </w:r>
      <w:r>
        <w:rPr>
          <w:rFonts w:hint="eastAsia"/>
          <w:color w:val="141414"/>
        </w:rPr>
        <w:br/>
        <w:t xml:space="preserve">　　1.新设置尚未列入《普通高等学校本科专业目录(2012年)》（以下简称《目录》）的新专业；</w:t>
      </w:r>
      <w:r>
        <w:rPr>
          <w:rFonts w:hint="eastAsia"/>
          <w:color w:val="141414"/>
        </w:rPr>
        <w:br/>
        <w:t xml:space="preserve">　　2.新设置医学大类（代码：10）和公安类（代码：0306和0831）专业。</w:t>
      </w:r>
      <w:r>
        <w:rPr>
          <w:rFonts w:hint="eastAsia"/>
          <w:color w:val="141414"/>
        </w:rPr>
        <w:br/>
        <w:t xml:space="preserve">　　（二）由省教育厅形式审核、报教育部审批或备案：</w:t>
      </w:r>
      <w:r>
        <w:rPr>
          <w:rFonts w:hint="eastAsia"/>
          <w:color w:val="141414"/>
        </w:rPr>
        <w:br/>
        <w:t xml:space="preserve">　　1.新设置除“（一）2”以外的目录内专业；</w:t>
      </w:r>
      <w:r>
        <w:rPr>
          <w:rFonts w:hint="eastAsia"/>
          <w:color w:val="141414"/>
        </w:rPr>
        <w:br/>
        <w:t xml:space="preserve">　　2.新设置第二学士学位专业；</w:t>
      </w:r>
      <w:r>
        <w:rPr>
          <w:rFonts w:hint="eastAsia"/>
          <w:color w:val="141414"/>
        </w:rPr>
        <w:br/>
        <w:t xml:space="preserve">　　3.调整已设置专业的学位授予门类；</w:t>
      </w:r>
      <w:r>
        <w:rPr>
          <w:rFonts w:hint="eastAsia"/>
          <w:color w:val="141414"/>
        </w:rPr>
        <w:br/>
        <w:t xml:space="preserve">　　4.调整已设置专业的修业年限；</w:t>
      </w:r>
      <w:r>
        <w:rPr>
          <w:rFonts w:hint="eastAsia"/>
          <w:color w:val="141414"/>
        </w:rPr>
        <w:br/>
        <w:t xml:space="preserve">　　5.撤销已连续五年不招生的专业。</w:t>
      </w:r>
      <w:r>
        <w:rPr>
          <w:rFonts w:hint="eastAsia"/>
          <w:color w:val="141414"/>
        </w:rPr>
        <w:br/>
        <w:t xml:space="preserve">　　二、新设置专业的申报程序</w:t>
      </w:r>
      <w:r>
        <w:rPr>
          <w:rFonts w:hint="eastAsia"/>
          <w:color w:val="141414"/>
        </w:rPr>
        <w:br/>
        <w:t xml:space="preserve">　　（一）校内审议和公示：组织校内专业设置评议专家对拟申报专业进行审议，并形成审议意见。审议通过后的专业材料，在本校主页的显要位置公示，时间不少于一周。</w:t>
      </w:r>
      <w:r>
        <w:rPr>
          <w:rFonts w:hint="eastAsia"/>
          <w:color w:val="141414"/>
        </w:rPr>
        <w:br/>
        <w:t xml:space="preserve">　　（二）网络申报和公示：7月1日至31日，申报高校将专业申报材料提交到普通高等学校本科专业申报与管理平台（网址：http://www.bkzy.org，以下</w:t>
      </w:r>
      <w:r>
        <w:rPr>
          <w:rFonts w:hint="eastAsia"/>
          <w:color w:val="141414"/>
        </w:rPr>
        <w:lastRenderedPageBreak/>
        <w:t>简称平台），并提交学校负责人签字的专业申报材料（扫描件，下同）和校内专家组织审议意见。</w:t>
      </w:r>
      <w:r>
        <w:rPr>
          <w:rFonts w:hint="eastAsia"/>
          <w:color w:val="141414"/>
        </w:rPr>
        <w:br/>
        <w:t xml:space="preserve">　　（三）部分专业报送书面材料：由省教育厅组织专家评议的专业，请于9月4日前将《普通高等学校本科专业设置申请表》一式两份寄送至江苏省教育厅高等教育处（南京市北京西路15号，邮编：210024），其中医学大类专业的“相关部门意见”请代拟，但暂不盖章；公安类专业的“相关部门意见”请完整出具。</w:t>
      </w:r>
      <w:r>
        <w:rPr>
          <w:rFonts w:hint="eastAsia"/>
          <w:color w:val="141414"/>
        </w:rPr>
        <w:br/>
        <w:t xml:space="preserve">　　调整、撤销专业参照上述程序执行。</w:t>
      </w:r>
      <w:r>
        <w:rPr>
          <w:rFonts w:hint="eastAsia"/>
          <w:color w:val="141414"/>
        </w:rPr>
        <w:br/>
        <w:t xml:space="preserve">　　三、其他事项</w:t>
      </w:r>
      <w:r>
        <w:rPr>
          <w:rFonts w:hint="eastAsia"/>
          <w:color w:val="141414"/>
        </w:rPr>
        <w:br/>
        <w:t xml:space="preserve">　　（一）省教育厅依据《江苏省普通高等学校本科专业设置管理实施细则》，充分尊重高校专业设置自主权，各校应依据办学定位与人才培养定位，依据经济社会发展需求，依据区域优化产业结构导向，按照学科专业建设规划，在师资、实验室、课程和经费投入等办学条件均具备的情况下，科学慎重地增设新专业，充分体现“保证质量，控制数量”的要求。教育部每年同意每校审批与备案的专业一般不会超过4个。</w:t>
      </w:r>
      <w:r>
        <w:rPr>
          <w:rFonts w:hint="eastAsia"/>
          <w:color w:val="141414"/>
        </w:rPr>
        <w:br/>
        <w:t xml:space="preserve">　　（二）新设置尚未列入《目录》的新专业，由省教育厅组织专家进行现场评议；专家一般不少于5人，其中外省专家不少于3人；专家名单由高校提出建议，报省教育厅审定。新设置医学大类专业，由省教育厅和省卫生厅联合组织专家进行会议评议论证。</w:t>
      </w:r>
      <w:r>
        <w:rPr>
          <w:rFonts w:hint="eastAsia"/>
          <w:color w:val="141414"/>
        </w:rPr>
        <w:br/>
        <w:t xml:space="preserve">　　有关文件、表格可从江苏教育门户网站（http://www.ec.js.edu.cn）行政公文栏目下载。联系人：徐庆，联系电话：025-83335558、83335159。</w:t>
      </w:r>
      <w:r>
        <w:rPr>
          <w:rFonts w:hint="eastAsia"/>
          <w:color w:val="141414"/>
        </w:rPr>
        <w:br/>
        <w:t xml:space="preserve">　　附件：</w:t>
      </w:r>
      <w:hyperlink r:id="rId5" w:history="1">
        <w:r>
          <w:rPr>
            <w:rStyle w:val="a3"/>
            <w:rFonts w:hint="default"/>
          </w:rPr>
          <w:t>2015年度普通高等学校本科专业设置工作有关问题的说明</w:t>
        </w:r>
      </w:hyperlink>
    </w:p>
    <w:p w:rsidR="00AA51E1" w:rsidRDefault="00AA51E1" w:rsidP="00AA51E1">
      <w:pPr>
        <w:pStyle w:val="a4"/>
        <w:spacing w:line="432" w:lineRule="auto"/>
        <w:jc w:val="right"/>
        <w:rPr>
          <w:rFonts w:hint="eastAsia"/>
          <w:color w:val="141414"/>
        </w:rPr>
      </w:pPr>
      <w:r>
        <w:rPr>
          <w:rFonts w:hint="eastAsia"/>
          <w:color w:val="141414"/>
        </w:rPr>
        <w:t xml:space="preserve">　　省教育厅</w:t>
      </w:r>
      <w:r>
        <w:rPr>
          <w:rFonts w:hint="eastAsia"/>
          <w:color w:val="141414"/>
        </w:rPr>
        <w:br/>
        <w:t xml:space="preserve">　　2015年7月3日</w:t>
      </w:r>
    </w:p>
    <w:p w:rsidR="00982C50" w:rsidRDefault="00AA51E1"/>
    <w:sectPr w:rsidR="00982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E1"/>
    <w:rsid w:val="00560E17"/>
    <w:rsid w:val="00697935"/>
    <w:rsid w:val="00AA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51E1"/>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AA51E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51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51E1"/>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AA51E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5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js.edu.cn/module/download/downfile.jsp?classid=0&amp;filename=150706160530347228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Company>微软中国</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2015-07-09T08:57:00Z</dcterms:created>
  <dcterms:modified xsi:type="dcterms:W3CDTF">2015-07-09T08:58:00Z</dcterms:modified>
</cp:coreProperties>
</file>